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2D3FC" w14:textId="77777777" w:rsidR="00573B37" w:rsidRDefault="00573B37" w:rsidP="00313C91">
      <w:pPr>
        <w:spacing w:beforeLines="100" w:before="312" w:afterLines="100" w:after="312" w:line="360" w:lineRule="auto"/>
        <w:jc w:val="center"/>
        <w:rPr>
          <w:rFonts w:ascii="黑体" w:eastAsia="黑体" w:hAnsi="黑体"/>
          <w:b/>
          <w:sz w:val="40"/>
          <w:szCs w:val="40"/>
        </w:rPr>
      </w:pPr>
      <w:bookmarkStart w:id="0" w:name="_GoBack"/>
      <w:bookmarkEnd w:id="0"/>
    </w:p>
    <w:p w14:paraId="047C9076" w14:textId="3801D8E4" w:rsidR="00573B37" w:rsidRDefault="00573B37" w:rsidP="00313C91">
      <w:pPr>
        <w:spacing w:beforeLines="100" w:before="312" w:afterLines="100" w:after="312" w:line="360" w:lineRule="auto"/>
        <w:jc w:val="center"/>
        <w:rPr>
          <w:rFonts w:ascii="黑体" w:eastAsia="黑体" w:hAnsi="黑体"/>
          <w:b/>
          <w:sz w:val="40"/>
          <w:szCs w:val="40"/>
        </w:rPr>
      </w:pPr>
    </w:p>
    <w:p w14:paraId="39EA6956" w14:textId="70D7DF28" w:rsidR="00573B37" w:rsidRDefault="00573B37" w:rsidP="00313C91">
      <w:pPr>
        <w:spacing w:beforeLines="100" w:before="312" w:afterLines="100" w:after="312" w:line="360" w:lineRule="auto"/>
        <w:jc w:val="center"/>
        <w:rPr>
          <w:rFonts w:ascii="黑体" w:eastAsia="黑体" w:hAnsi="黑体"/>
          <w:b/>
          <w:sz w:val="40"/>
          <w:szCs w:val="40"/>
        </w:rPr>
      </w:pPr>
    </w:p>
    <w:p w14:paraId="2498F659" w14:textId="77777777" w:rsidR="00573B37" w:rsidRDefault="00573B37" w:rsidP="00313C91">
      <w:pPr>
        <w:spacing w:beforeLines="100" w:before="312" w:afterLines="100" w:after="312" w:line="360" w:lineRule="auto"/>
        <w:jc w:val="center"/>
        <w:rPr>
          <w:rFonts w:ascii="黑体" w:eastAsia="黑体" w:hAnsi="黑体"/>
          <w:b/>
          <w:sz w:val="40"/>
          <w:szCs w:val="40"/>
        </w:rPr>
      </w:pPr>
    </w:p>
    <w:p w14:paraId="4D701B76" w14:textId="7D802469" w:rsidR="00573B37" w:rsidRPr="00573B37" w:rsidRDefault="00BF394D" w:rsidP="00573B37">
      <w:pPr>
        <w:spacing w:beforeLines="100" w:before="312" w:afterLines="100" w:after="312" w:line="360" w:lineRule="auto"/>
        <w:jc w:val="center"/>
        <w:rPr>
          <w:rFonts w:ascii="黑体" w:eastAsia="黑体" w:hAnsi="黑体"/>
          <w:b/>
          <w:sz w:val="40"/>
          <w:szCs w:val="40"/>
        </w:rPr>
      </w:pPr>
      <w:r w:rsidRPr="00573B37">
        <w:rPr>
          <w:rFonts w:ascii="黑体" w:eastAsia="黑体" w:hAnsi="黑体" w:hint="eastAsia"/>
          <w:b/>
          <w:sz w:val="40"/>
          <w:szCs w:val="40"/>
        </w:rPr>
        <w:t>上海海洋大学信息系统安全等级保护测评</w:t>
      </w:r>
      <w:r w:rsidR="00573B37" w:rsidRPr="00573B37">
        <w:rPr>
          <w:rFonts w:ascii="黑体" w:eastAsia="黑体" w:hAnsi="黑体" w:hint="eastAsia"/>
          <w:b/>
          <w:sz w:val="40"/>
          <w:szCs w:val="40"/>
        </w:rPr>
        <w:t>项目</w:t>
      </w:r>
    </w:p>
    <w:p w14:paraId="44504969" w14:textId="1135865B" w:rsidR="00C26012" w:rsidRPr="00573B37" w:rsidRDefault="00BF394D" w:rsidP="00313C91">
      <w:pPr>
        <w:spacing w:beforeLines="100" w:before="312" w:afterLines="100" w:after="312" w:line="360" w:lineRule="auto"/>
        <w:jc w:val="center"/>
        <w:rPr>
          <w:rFonts w:ascii="黑体" w:eastAsia="黑体" w:hAnsi="黑体"/>
          <w:b/>
          <w:sz w:val="40"/>
          <w:szCs w:val="40"/>
        </w:rPr>
      </w:pPr>
      <w:r w:rsidRPr="00573B37">
        <w:rPr>
          <w:rFonts w:ascii="黑体" w:eastAsia="黑体" w:hAnsi="黑体" w:hint="eastAsia"/>
          <w:b/>
          <w:sz w:val="40"/>
          <w:szCs w:val="40"/>
        </w:rPr>
        <w:t>服务需求</w:t>
      </w:r>
    </w:p>
    <w:p w14:paraId="520AB84C" w14:textId="77777777" w:rsidR="00573B37" w:rsidRDefault="00573B37">
      <w:pPr>
        <w:widowControl/>
        <w:jc w:val="left"/>
        <w:rPr>
          <w:rFonts w:asciiTheme="minorEastAsia" w:hAnsiTheme="minorEastAsia"/>
          <w:b/>
          <w:sz w:val="28"/>
          <w:szCs w:val="28"/>
        </w:rPr>
      </w:pPr>
      <w:bookmarkStart w:id="1" w:name="_Toc341872287"/>
      <w:bookmarkStart w:id="2" w:name="_Toc341872288"/>
      <w:bookmarkStart w:id="3" w:name="_Toc243306862"/>
      <w:bookmarkStart w:id="4" w:name="_Toc260084874"/>
      <w:bookmarkStart w:id="5" w:name="_Toc260084962"/>
      <w:bookmarkStart w:id="6" w:name="_Toc260084966"/>
      <w:bookmarkStart w:id="7" w:name="_Toc260084878"/>
      <w:r>
        <w:rPr>
          <w:rFonts w:asciiTheme="minorEastAsia" w:hAnsiTheme="minorEastAsia"/>
          <w:b/>
          <w:sz w:val="28"/>
          <w:szCs w:val="28"/>
        </w:rPr>
        <w:br w:type="page"/>
      </w:r>
    </w:p>
    <w:p w14:paraId="4E1B3BE2" w14:textId="1243E73D" w:rsidR="00C97958" w:rsidRPr="0055075F" w:rsidRDefault="00C97958" w:rsidP="0055075F">
      <w:pPr>
        <w:pStyle w:val="1"/>
        <w:rPr>
          <w:sz w:val="40"/>
          <w:szCs w:val="40"/>
        </w:rPr>
      </w:pPr>
      <w:r w:rsidRPr="0055075F">
        <w:rPr>
          <w:rFonts w:hint="eastAsia"/>
          <w:sz w:val="40"/>
          <w:szCs w:val="40"/>
        </w:rPr>
        <w:lastRenderedPageBreak/>
        <w:t>一、</w:t>
      </w:r>
      <w:r w:rsidR="00313C91" w:rsidRPr="0055075F">
        <w:rPr>
          <w:rFonts w:hint="eastAsia"/>
          <w:sz w:val="40"/>
          <w:szCs w:val="40"/>
        </w:rPr>
        <w:t>项目背景</w:t>
      </w:r>
    </w:p>
    <w:p w14:paraId="0A272D6F" w14:textId="1A9518A4" w:rsidR="00313C91" w:rsidRPr="00313C91" w:rsidRDefault="00313C91" w:rsidP="00313C91">
      <w:pPr>
        <w:spacing w:line="360" w:lineRule="auto"/>
        <w:ind w:firstLine="420"/>
        <w:rPr>
          <w:rFonts w:asciiTheme="minorEastAsia" w:hAnsiTheme="minorEastAsia"/>
          <w:color w:val="000000"/>
          <w:sz w:val="24"/>
          <w:szCs w:val="24"/>
        </w:rPr>
      </w:pPr>
      <w:bookmarkStart w:id="8" w:name="_Toc243306863"/>
      <w:bookmarkStart w:id="9" w:name="_Toc341872289"/>
      <w:bookmarkStart w:id="10" w:name="_Toc260084879"/>
      <w:bookmarkStart w:id="11" w:name="_Toc260084967"/>
      <w:bookmarkEnd w:id="1"/>
      <w:bookmarkEnd w:id="2"/>
      <w:bookmarkEnd w:id="3"/>
      <w:bookmarkEnd w:id="4"/>
      <w:bookmarkEnd w:id="5"/>
      <w:bookmarkEnd w:id="6"/>
      <w:bookmarkEnd w:id="7"/>
      <w:r w:rsidRPr="00313C91">
        <w:rPr>
          <w:rFonts w:asciiTheme="minorEastAsia" w:hAnsiTheme="minorEastAsia" w:hint="eastAsia"/>
          <w:color w:val="000000"/>
          <w:sz w:val="24"/>
          <w:szCs w:val="24"/>
        </w:rPr>
        <w:t>近</w:t>
      </w:r>
      <w:r>
        <w:rPr>
          <w:rFonts w:asciiTheme="minorEastAsia" w:hAnsiTheme="minorEastAsia" w:hint="eastAsia"/>
          <w:color w:val="000000"/>
          <w:sz w:val="24"/>
          <w:szCs w:val="24"/>
        </w:rPr>
        <w:t>些</w:t>
      </w:r>
      <w:r w:rsidRPr="00313C91">
        <w:rPr>
          <w:rFonts w:asciiTheme="minorEastAsia" w:hAnsiTheme="minorEastAsia" w:hint="eastAsia"/>
          <w:color w:val="000000"/>
          <w:sz w:val="24"/>
          <w:szCs w:val="24"/>
        </w:rPr>
        <w:t>年，</w:t>
      </w:r>
      <w:r>
        <w:rPr>
          <w:rFonts w:asciiTheme="minorEastAsia" w:hAnsiTheme="minorEastAsia" w:hint="eastAsia"/>
          <w:color w:val="000000"/>
          <w:sz w:val="24"/>
          <w:szCs w:val="24"/>
        </w:rPr>
        <w:t>互联网上</w:t>
      </w:r>
      <w:r w:rsidRPr="00313C91">
        <w:rPr>
          <w:rFonts w:asciiTheme="minorEastAsia" w:hAnsiTheme="minorEastAsia" w:hint="eastAsia"/>
          <w:color w:val="000000"/>
          <w:sz w:val="24"/>
          <w:szCs w:val="24"/>
        </w:rPr>
        <w:t>恶意</w:t>
      </w:r>
      <w:r>
        <w:rPr>
          <w:rFonts w:asciiTheme="minorEastAsia" w:hAnsiTheme="minorEastAsia" w:hint="eastAsia"/>
          <w:color w:val="000000"/>
          <w:sz w:val="24"/>
          <w:szCs w:val="24"/>
        </w:rPr>
        <w:t>威胁</w:t>
      </w:r>
      <w:r w:rsidRPr="00313C91">
        <w:rPr>
          <w:rFonts w:asciiTheme="minorEastAsia" w:hAnsiTheme="minorEastAsia" w:hint="eastAsia"/>
          <w:color w:val="000000"/>
          <w:sz w:val="24"/>
          <w:szCs w:val="24"/>
        </w:rPr>
        <w:t>攻击</w:t>
      </w:r>
      <w:r>
        <w:rPr>
          <w:rFonts w:asciiTheme="minorEastAsia" w:hAnsiTheme="minorEastAsia" w:hint="eastAsia"/>
          <w:color w:val="000000"/>
          <w:sz w:val="24"/>
          <w:szCs w:val="24"/>
        </w:rPr>
        <w:t>手段不断出现</w:t>
      </w:r>
      <w:r w:rsidRPr="00313C91">
        <w:rPr>
          <w:rFonts w:asciiTheme="minorEastAsia" w:hAnsiTheme="minorEastAsia" w:hint="eastAsia"/>
          <w:color w:val="000000"/>
          <w:sz w:val="24"/>
          <w:szCs w:val="24"/>
        </w:rPr>
        <w:t>，</w:t>
      </w:r>
      <w:r w:rsidR="00576AD4">
        <w:rPr>
          <w:rFonts w:asciiTheme="minorEastAsia" w:hAnsiTheme="minorEastAsia" w:hint="eastAsia"/>
          <w:color w:val="000000"/>
          <w:sz w:val="24"/>
          <w:szCs w:val="24"/>
        </w:rPr>
        <w:t>并被肆意传播和使用，</w:t>
      </w:r>
      <w:r w:rsidRPr="00313C91">
        <w:rPr>
          <w:rFonts w:asciiTheme="minorEastAsia" w:hAnsiTheme="minorEastAsia" w:hint="eastAsia"/>
          <w:color w:val="000000"/>
          <w:sz w:val="24"/>
          <w:szCs w:val="24"/>
        </w:rPr>
        <w:t>给高校的信息化应用带来了严重影响</w:t>
      </w:r>
      <w:r>
        <w:rPr>
          <w:rFonts w:asciiTheme="minorEastAsia" w:hAnsiTheme="minorEastAsia" w:hint="eastAsia"/>
          <w:color w:val="000000"/>
          <w:sz w:val="24"/>
          <w:szCs w:val="24"/>
        </w:rPr>
        <w:t>。</w:t>
      </w:r>
      <w:r w:rsidRPr="00313C91">
        <w:rPr>
          <w:rFonts w:asciiTheme="minorEastAsia" w:hAnsiTheme="minorEastAsia" w:hint="eastAsia"/>
          <w:color w:val="000000"/>
          <w:sz w:val="24"/>
          <w:szCs w:val="24"/>
        </w:rPr>
        <w:t>对此，教育部办公厅于2009年11月11日面向全国各级教育管理机构正式下发了“关于开展信息系统安全等级保护工作的通知”（教办厅函[2009]80号），决定在全国教育系统全面开展信息系统安全等级保护工作，“通知”指出：“要重点保护基础信息网络和关系教育网络安全、社会稳定等方面的重要信息系统，抓紧建立信息安全等级保护制度，制定信息安全等级保护的管理办法和技术指南”。</w:t>
      </w:r>
    </w:p>
    <w:p w14:paraId="51E39FBF" w14:textId="1C75571C" w:rsidR="00BF394D" w:rsidRDefault="00313C91" w:rsidP="00313C91">
      <w:pPr>
        <w:spacing w:line="360" w:lineRule="auto"/>
        <w:ind w:firstLine="420"/>
        <w:rPr>
          <w:rFonts w:asciiTheme="minorEastAsia" w:hAnsiTheme="minorEastAsia"/>
          <w:b/>
          <w:sz w:val="24"/>
          <w:szCs w:val="24"/>
        </w:rPr>
      </w:pPr>
      <w:r>
        <w:rPr>
          <w:rFonts w:asciiTheme="minorEastAsia" w:hAnsiTheme="minorEastAsia" w:hint="eastAsia"/>
          <w:color w:val="000000"/>
          <w:sz w:val="24"/>
          <w:szCs w:val="24"/>
        </w:rPr>
        <w:t>上海海洋</w:t>
      </w:r>
      <w:r w:rsidRPr="00313C91">
        <w:rPr>
          <w:rFonts w:asciiTheme="minorEastAsia" w:hAnsiTheme="minorEastAsia" w:hint="eastAsia"/>
          <w:color w:val="000000"/>
          <w:sz w:val="24"/>
          <w:szCs w:val="24"/>
        </w:rPr>
        <w:t>大学开展信息系统等级保护测评是为贯彻落实</w:t>
      </w:r>
      <w:r w:rsidR="002E3728">
        <w:rPr>
          <w:rFonts w:asciiTheme="minorEastAsia" w:hAnsiTheme="minorEastAsia" w:hint="eastAsia"/>
          <w:color w:val="000000"/>
          <w:sz w:val="24"/>
          <w:szCs w:val="24"/>
        </w:rPr>
        <w:t>上海</w:t>
      </w:r>
      <w:r w:rsidRPr="00313C91">
        <w:rPr>
          <w:rFonts w:asciiTheme="minorEastAsia" w:hAnsiTheme="minorEastAsia" w:hint="eastAsia"/>
          <w:color w:val="000000"/>
          <w:sz w:val="24"/>
          <w:szCs w:val="24"/>
        </w:rPr>
        <w:t>市及教育部关于信息系统安全等级保护有关政策规定和技术标准规范，尽快提升</w:t>
      </w:r>
      <w:r>
        <w:rPr>
          <w:rFonts w:asciiTheme="minorEastAsia" w:hAnsiTheme="minorEastAsia" w:hint="eastAsia"/>
          <w:color w:val="000000"/>
          <w:sz w:val="24"/>
          <w:szCs w:val="24"/>
        </w:rPr>
        <w:t>上海海洋</w:t>
      </w:r>
      <w:r w:rsidRPr="00313C91">
        <w:rPr>
          <w:rFonts w:asciiTheme="minorEastAsia" w:hAnsiTheme="minorEastAsia" w:hint="eastAsia"/>
          <w:color w:val="000000"/>
          <w:sz w:val="24"/>
          <w:szCs w:val="24"/>
        </w:rPr>
        <w:t>大学信息安全防护能力、进一步加强安全防护力度，保障教学信息系统安全稳定运行；在遵循公安部关于信息系统等级保护的相关要求下，结合自身的网络及业务应用现状进行信息系统等级保护建设，构建等级化的信息系统安全保障体系架构，形成一个策略、组织、技术和运维相结合的信息安全保障体系，并在系统运维中不断发现和解决问题，建立信息系统安全长久机制，以此来保障教学信息化的顺利健康发展。</w:t>
      </w:r>
    </w:p>
    <w:p w14:paraId="24744B23" w14:textId="451A41F5" w:rsidR="00C97958" w:rsidRPr="0055075F" w:rsidRDefault="00C97958" w:rsidP="0055075F">
      <w:pPr>
        <w:pStyle w:val="1"/>
        <w:rPr>
          <w:sz w:val="40"/>
          <w:szCs w:val="40"/>
        </w:rPr>
      </w:pPr>
      <w:r w:rsidRPr="0055075F">
        <w:rPr>
          <w:rFonts w:hint="eastAsia"/>
          <w:sz w:val="40"/>
          <w:szCs w:val="40"/>
        </w:rPr>
        <w:t>二、</w:t>
      </w:r>
      <w:bookmarkEnd w:id="8"/>
      <w:bookmarkEnd w:id="9"/>
      <w:bookmarkEnd w:id="10"/>
      <w:bookmarkEnd w:id="11"/>
      <w:r w:rsidR="00462D22" w:rsidRPr="0055075F">
        <w:rPr>
          <w:rFonts w:hint="eastAsia"/>
          <w:sz w:val="40"/>
          <w:szCs w:val="40"/>
        </w:rPr>
        <w:t>项目服</w:t>
      </w:r>
      <w:r w:rsidRPr="0055075F">
        <w:rPr>
          <w:rFonts w:hint="eastAsia"/>
          <w:sz w:val="40"/>
          <w:szCs w:val="40"/>
        </w:rPr>
        <w:t>务</w:t>
      </w:r>
      <w:r w:rsidR="00462D22" w:rsidRPr="0055075F">
        <w:rPr>
          <w:rFonts w:hint="eastAsia"/>
          <w:sz w:val="40"/>
          <w:szCs w:val="40"/>
        </w:rPr>
        <w:t>范围</w:t>
      </w:r>
    </w:p>
    <w:p w14:paraId="4A9E9B89" w14:textId="1EFD0F1F" w:rsidR="00462D22" w:rsidRDefault="00462D22" w:rsidP="00462D22">
      <w:pPr>
        <w:widowControl/>
        <w:spacing w:beforeLines="50" w:before="156" w:afterLines="50" w:after="156" w:line="360" w:lineRule="auto"/>
        <w:jc w:val="left"/>
        <w:rPr>
          <w:rFonts w:asciiTheme="minorEastAsia" w:hAnsiTheme="minorEastAsia"/>
          <w:color w:val="000000"/>
          <w:sz w:val="24"/>
          <w:szCs w:val="24"/>
        </w:rPr>
      </w:pPr>
      <w:r w:rsidRPr="00462D22">
        <w:rPr>
          <w:rFonts w:asciiTheme="minorEastAsia" w:hAnsiTheme="minorEastAsia" w:hint="eastAsia"/>
          <w:color w:val="000000"/>
          <w:sz w:val="24"/>
          <w:szCs w:val="24"/>
        </w:rPr>
        <w:t>本次等级测评的对象为以下信息系统</w:t>
      </w:r>
      <w:r w:rsidR="00485BFF">
        <w:rPr>
          <w:rFonts w:asciiTheme="minorEastAsia" w:hAnsiTheme="minorEastAsia" w:hint="eastAsia"/>
          <w:color w:val="000000"/>
          <w:sz w:val="24"/>
          <w:szCs w:val="24"/>
        </w:rPr>
        <w:t>：</w:t>
      </w:r>
    </w:p>
    <w:tbl>
      <w:tblPr>
        <w:tblStyle w:val="a6"/>
        <w:tblW w:w="0" w:type="auto"/>
        <w:tblLook w:val="04A0" w:firstRow="1" w:lastRow="0" w:firstColumn="1" w:lastColumn="0" w:noHBand="0" w:noVBand="1"/>
      </w:tblPr>
      <w:tblGrid>
        <w:gridCol w:w="988"/>
        <w:gridCol w:w="3160"/>
        <w:gridCol w:w="2074"/>
        <w:gridCol w:w="2074"/>
      </w:tblGrid>
      <w:tr w:rsidR="00485BFF" w14:paraId="5BA89D84" w14:textId="77777777" w:rsidTr="007B205A">
        <w:tc>
          <w:tcPr>
            <w:tcW w:w="988" w:type="dxa"/>
            <w:shd w:val="clear" w:color="auto" w:fill="E7E6E6" w:themeFill="background2"/>
          </w:tcPr>
          <w:p w14:paraId="0AA0B0DF" w14:textId="384E4E1F" w:rsidR="00485BFF" w:rsidRDefault="00485BFF" w:rsidP="00462D22">
            <w:pPr>
              <w:widowControl/>
              <w:spacing w:beforeLines="50" w:before="156" w:afterLines="50" w:after="156" w:line="360" w:lineRule="auto"/>
              <w:jc w:val="left"/>
              <w:rPr>
                <w:rFonts w:asciiTheme="minorEastAsia" w:hAnsiTheme="minorEastAsia"/>
                <w:color w:val="000000"/>
                <w:sz w:val="24"/>
                <w:szCs w:val="24"/>
              </w:rPr>
            </w:pPr>
            <w:r>
              <w:rPr>
                <w:rFonts w:asciiTheme="minorEastAsia" w:hAnsiTheme="minorEastAsia" w:hint="eastAsia"/>
                <w:color w:val="000000"/>
                <w:sz w:val="24"/>
                <w:szCs w:val="24"/>
              </w:rPr>
              <w:t>序号</w:t>
            </w:r>
          </w:p>
        </w:tc>
        <w:tc>
          <w:tcPr>
            <w:tcW w:w="3160" w:type="dxa"/>
            <w:shd w:val="clear" w:color="auto" w:fill="E7E6E6" w:themeFill="background2"/>
          </w:tcPr>
          <w:p w14:paraId="51AE20C5" w14:textId="0484E275" w:rsidR="00485BFF" w:rsidRDefault="00485BFF" w:rsidP="00462D22">
            <w:pPr>
              <w:widowControl/>
              <w:spacing w:beforeLines="50" w:before="156" w:afterLines="50" w:after="156" w:line="360" w:lineRule="auto"/>
              <w:jc w:val="left"/>
              <w:rPr>
                <w:rFonts w:asciiTheme="minorEastAsia" w:hAnsiTheme="minorEastAsia"/>
                <w:color w:val="000000"/>
                <w:sz w:val="24"/>
                <w:szCs w:val="24"/>
              </w:rPr>
            </w:pPr>
            <w:r>
              <w:rPr>
                <w:rFonts w:asciiTheme="minorEastAsia" w:hAnsiTheme="minorEastAsia" w:hint="eastAsia"/>
                <w:color w:val="000000"/>
                <w:sz w:val="24"/>
                <w:szCs w:val="24"/>
              </w:rPr>
              <w:t>系统名称</w:t>
            </w:r>
          </w:p>
        </w:tc>
        <w:tc>
          <w:tcPr>
            <w:tcW w:w="2074" w:type="dxa"/>
            <w:shd w:val="clear" w:color="auto" w:fill="E7E6E6" w:themeFill="background2"/>
          </w:tcPr>
          <w:p w14:paraId="202C0387" w14:textId="5D1E146F" w:rsidR="00485BFF" w:rsidRDefault="00485BFF" w:rsidP="00462D22">
            <w:pPr>
              <w:widowControl/>
              <w:spacing w:beforeLines="50" w:before="156" w:afterLines="50" w:after="156" w:line="360" w:lineRule="auto"/>
              <w:jc w:val="left"/>
              <w:rPr>
                <w:rFonts w:asciiTheme="minorEastAsia" w:hAnsiTheme="minorEastAsia"/>
                <w:color w:val="000000"/>
                <w:sz w:val="24"/>
                <w:szCs w:val="24"/>
              </w:rPr>
            </w:pPr>
            <w:r>
              <w:rPr>
                <w:rFonts w:asciiTheme="minorEastAsia" w:hAnsiTheme="minorEastAsia" w:hint="eastAsia"/>
                <w:color w:val="000000"/>
                <w:sz w:val="24"/>
                <w:szCs w:val="24"/>
              </w:rPr>
              <w:t>系统等级</w:t>
            </w:r>
          </w:p>
        </w:tc>
        <w:tc>
          <w:tcPr>
            <w:tcW w:w="2074" w:type="dxa"/>
            <w:shd w:val="clear" w:color="auto" w:fill="E7E6E6" w:themeFill="background2"/>
          </w:tcPr>
          <w:p w14:paraId="53902357" w14:textId="7F3B997C" w:rsidR="00485BFF" w:rsidRDefault="00485BFF" w:rsidP="00462D22">
            <w:pPr>
              <w:widowControl/>
              <w:spacing w:beforeLines="50" w:before="156" w:afterLines="50" w:after="156" w:line="360" w:lineRule="auto"/>
              <w:jc w:val="left"/>
              <w:rPr>
                <w:rFonts w:asciiTheme="minorEastAsia" w:hAnsiTheme="minorEastAsia"/>
                <w:color w:val="000000"/>
                <w:sz w:val="24"/>
                <w:szCs w:val="24"/>
              </w:rPr>
            </w:pPr>
            <w:r>
              <w:rPr>
                <w:rFonts w:asciiTheme="minorEastAsia" w:hAnsiTheme="minorEastAsia" w:hint="eastAsia"/>
                <w:color w:val="000000"/>
                <w:sz w:val="24"/>
                <w:szCs w:val="24"/>
              </w:rPr>
              <w:t>备注</w:t>
            </w:r>
          </w:p>
        </w:tc>
      </w:tr>
      <w:tr w:rsidR="00485BFF" w14:paraId="6A48337D" w14:textId="77777777" w:rsidTr="00485BFF">
        <w:tc>
          <w:tcPr>
            <w:tcW w:w="988" w:type="dxa"/>
          </w:tcPr>
          <w:p w14:paraId="6EAFB3C8" w14:textId="56492CE9" w:rsidR="00485BFF" w:rsidRDefault="00485BFF" w:rsidP="00462D22">
            <w:pPr>
              <w:widowControl/>
              <w:spacing w:beforeLines="50" w:before="156" w:afterLines="50" w:after="156" w:line="360" w:lineRule="auto"/>
              <w:jc w:val="left"/>
              <w:rPr>
                <w:rFonts w:asciiTheme="minorEastAsia" w:hAnsiTheme="minorEastAsia"/>
                <w:color w:val="000000"/>
                <w:sz w:val="24"/>
                <w:szCs w:val="24"/>
              </w:rPr>
            </w:pPr>
            <w:r>
              <w:rPr>
                <w:rFonts w:asciiTheme="minorEastAsia" w:hAnsiTheme="minorEastAsia" w:hint="eastAsia"/>
                <w:color w:val="000000"/>
                <w:sz w:val="24"/>
                <w:szCs w:val="24"/>
              </w:rPr>
              <w:t>1</w:t>
            </w:r>
          </w:p>
        </w:tc>
        <w:tc>
          <w:tcPr>
            <w:tcW w:w="3160" w:type="dxa"/>
          </w:tcPr>
          <w:p w14:paraId="6590EFE6" w14:textId="5D36BEC1" w:rsidR="00485BFF" w:rsidRDefault="00485BFF" w:rsidP="00462D22">
            <w:pPr>
              <w:widowControl/>
              <w:spacing w:beforeLines="50" w:before="156" w:afterLines="50" w:after="156" w:line="360" w:lineRule="auto"/>
              <w:jc w:val="left"/>
              <w:rPr>
                <w:rFonts w:asciiTheme="minorEastAsia" w:hAnsiTheme="minorEastAsia"/>
                <w:color w:val="000000"/>
                <w:sz w:val="24"/>
                <w:szCs w:val="24"/>
              </w:rPr>
            </w:pPr>
            <w:r w:rsidRPr="00462D22">
              <w:rPr>
                <w:rFonts w:asciiTheme="minorEastAsia" w:hAnsiTheme="minorEastAsia" w:hint="eastAsia"/>
                <w:color w:val="000000"/>
                <w:sz w:val="24"/>
                <w:szCs w:val="24"/>
              </w:rPr>
              <w:t>上海海洋大学门户网站</w:t>
            </w:r>
          </w:p>
        </w:tc>
        <w:tc>
          <w:tcPr>
            <w:tcW w:w="2074" w:type="dxa"/>
          </w:tcPr>
          <w:p w14:paraId="0450284B" w14:textId="62FB5FD2" w:rsidR="00485BFF" w:rsidRDefault="00485BFF" w:rsidP="00462D22">
            <w:pPr>
              <w:widowControl/>
              <w:spacing w:beforeLines="50" w:before="156" w:afterLines="50" w:after="156" w:line="360" w:lineRule="auto"/>
              <w:jc w:val="left"/>
              <w:rPr>
                <w:rFonts w:asciiTheme="minorEastAsia" w:hAnsiTheme="minorEastAsia"/>
                <w:color w:val="000000"/>
                <w:sz w:val="24"/>
                <w:szCs w:val="24"/>
              </w:rPr>
            </w:pPr>
            <w:r>
              <w:rPr>
                <w:rFonts w:asciiTheme="minorEastAsia" w:hAnsiTheme="minorEastAsia" w:hint="eastAsia"/>
                <w:color w:val="000000"/>
                <w:sz w:val="24"/>
                <w:szCs w:val="24"/>
              </w:rPr>
              <w:t>二级</w:t>
            </w:r>
          </w:p>
        </w:tc>
        <w:tc>
          <w:tcPr>
            <w:tcW w:w="2074" w:type="dxa"/>
          </w:tcPr>
          <w:p w14:paraId="122681A4" w14:textId="7704CE4E" w:rsidR="00485BFF" w:rsidRDefault="00485BFF" w:rsidP="00462D22">
            <w:pPr>
              <w:widowControl/>
              <w:spacing w:beforeLines="50" w:before="156" w:afterLines="50" w:after="156" w:line="360" w:lineRule="auto"/>
              <w:jc w:val="left"/>
              <w:rPr>
                <w:rFonts w:asciiTheme="minorEastAsia" w:hAnsiTheme="minorEastAsia"/>
                <w:color w:val="000000"/>
                <w:sz w:val="24"/>
                <w:szCs w:val="24"/>
              </w:rPr>
            </w:pPr>
            <w:r>
              <w:rPr>
                <w:rFonts w:asciiTheme="minorEastAsia" w:hAnsiTheme="minorEastAsia" w:hint="eastAsia"/>
                <w:color w:val="000000"/>
                <w:sz w:val="24"/>
                <w:szCs w:val="24"/>
              </w:rPr>
              <w:t>复测</w:t>
            </w:r>
          </w:p>
        </w:tc>
      </w:tr>
      <w:tr w:rsidR="00485BFF" w14:paraId="7CB6BE73" w14:textId="77777777" w:rsidTr="00485BFF">
        <w:tc>
          <w:tcPr>
            <w:tcW w:w="988" w:type="dxa"/>
          </w:tcPr>
          <w:p w14:paraId="6EEC241D" w14:textId="504CC5BA" w:rsidR="00485BFF" w:rsidRDefault="00485BFF" w:rsidP="00462D22">
            <w:pPr>
              <w:widowControl/>
              <w:spacing w:beforeLines="50" w:before="156" w:afterLines="50" w:after="156" w:line="360" w:lineRule="auto"/>
              <w:jc w:val="left"/>
              <w:rPr>
                <w:rFonts w:asciiTheme="minorEastAsia" w:hAnsiTheme="minorEastAsia"/>
                <w:color w:val="000000"/>
                <w:sz w:val="24"/>
                <w:szCs w:val="24"/>
              </w:rPr>
            </w:pPr>
            <w:r>
              <w:rPr>
                <w:rFonts w:asciiTheme="minorEastAsia" w:hAnsiTheme="minorEastAsia" w:hint="eastAsia"/>
                <w:color w:val="000000"/>
                <w:sz w:val="24"/>
                <w:szCs w:val="24"/>
              </w:rPr>
              <w:t>2</w:t>
            </w:r>
          </w:p>
        </w:tc>
        <w:tc>
          <w:tcPr>
            <w:tcW w:w="3160" w:type="dxa"/>
          </w:tcPr>
          <w:p w14:paraId="74326757" w14:textId="029D8F51" w:rsidR="00485BFF" w:rsidRDefault="00485BFF" w:rsidP="00462D22">
            <w:pPr>
              <w:widowControl/>
              <w:spacing w:beforeLines="50" w:before="156" w:afterLines="50" w:after="156" w:line="360" w:lineRule="auto"/>
              <w:jc w:val="left"/>
              <w:rPr>
                <w:rFonts w:asciiTheme="minorEastAsia" w:hAnsiTheme="minorEastAsia"/>
                <w:color w:val="000000"/>
                <w:sz w:val="24"/>
                <w:szCs w:val="24"/>
              </w:rPr>
            </w:pPr>
            <w:r w:rsidRPr="00462D22">
              <w:rPr>
                <w:rFonts w:asciiTheme="minorEastAsia" w:hAnsiTheme="minorEastAsia" w:hint="eastAsia"/>
                <w:color w:val="000000"/>
                <w:sz w:val="24"/>
                <w:szCs w:val="24"/>
              </w:rPr>
              <w:t>上海海洋大学教务系统</w:t>
            </w:r>
          </w:p>
        </w:tc>
        <w:tc>
          <w:tcPr>
            <w:tcW w:w="2074" w:type="dxa"/>
          </w:tcPr>
          <w:p w14:paraId="4CB369B8" w14:textId="7A4E2C8A" w:rsidR="00485BFF" w:rsidRDefault="00485BFF" w:rsidP="00462D22">
            <w:pPr>
              <w:widowControl/>
              <w:spacing w:beforeLines="50" w:before="156" w:afterLines="50" w:after="156" w:line="360" w:lineRule="auto"/>
              <w:jc w:val="left"/>
              <w:rPr>
                <w:rFonts w:asciiTheme="minorEastAsia" w:hAnsiTheme="minorEastAsia"/>
                <w:color w:val="000000"/>
                <w:sz w:val="24"/>
                <w:szCs w:val="24"/>
              </w:rPr>
            </w:pPr>
            <w:r>
              <w:rPr>
                <w:rFonts w:asciiTheme="minorEastAsia" w:hAnsiTheme="minorEastAsia" w:hint="eastAsia"/>
                <w:color w:val="000000"/>
                <w:sz w:val="24"/>
                <w:szCs w:val="24"/>
              </w:rPr>
              <w:t>二级</w:t>
            </w:r>
          </w:p>
        </w:tc>
        <w:tc>
          <w:tcPr>
            <w:tcW w:w="2074" w:type="dxa"/>
          </w:tcPr>
          <w:p w14:paraId="19EB8E17" w14:textId="672ED226" w:rsidR="00485BFF" w:rsidRDefault="00485BFF" w:rsidP="00462D22">
            <w:pPr>
              <w:widowControl/>
              <w:spacing w:beforeLines="50" w:before="156" w:afterLines="50" w:after="156" w:line="360" w:lineRule="auto"/>
              <w:jc w:val="left"/>
              <w:rPr>
                <w:rFonts w:asciiTheme="minorEastAsia" w:hAnsiTheme="minorEastAsia"/>
                <w:color w:val="000000"/>
                <w:sz w:val="24"/>
                <w:szCs w:val="24"/>
              </w:rPr>
            </w:pPr>
            <w:r>
              <w:rPr>
                <w:rFonts w:asciiTheme="minorEastAsia" w:hAnsiTheme="minorEastAsia" w:hint="eastAsia"/>
                <w:color w:val="000000"/>
                <w:sz w:val="24"/>
                <w:szCs w:val="24"/>
              </w:rPr>
              <w:t>复测</w:t>
            </w:r>
          </w:p>
        </w:tc>
      </w:tr>
      <w:tr w:rsidR="00485BFF" w14:paraId="2D85BB20" w14:textId="77777777" w:rsidTr="00485BFF">
        <w:tc>
          <w:tcPr>
            <w:tcW w:w="988" w:type="dxa"/>
          </w:tcPr>
          <w:p w14:paraId="09B54787" w14:textId="2C4A5DAB" w:rsidR="00485BFF" w:rsidRDefault="00485BFF" w:rsidP="00462D22">
            <w:pPr>
              <w:widowControl/>
              <w:spacing w:beforeLines="50" w:before="156" w:afterLines="50" w:after="156" w:line="360" w:lineRule="auto"/>
              <w:jc w:val="left"/>
              <w:rPr>
                <w:rFonts w:asciiTheme="minorEastAsia" w:hAnsiTheme="minorEastAsia"/>
                <w:color w:val="000000"/>
                <w:sz w:val="24"/>
                <w:szCs w:val="24"/>
              </w:rPr>
            </w:pPr>
            <w:r>
              <w:rPr>
                <w:rFonts w:asciiTheme="minorEastAsia" w:hAnsiTheme="minorEastAsia" w:hint="eastAsia"/>
                <w:color w:val="000000"/>
                <w:sz w:val="24"/>
                <w:szCs w:val="24"/>
              </w:rPr>
              <w:t>3</w:t>
            </w:r>
          </w:p>
        </w:tc>
        <w:tc>
          <w:tcPr>
            <w:tcW w:w="3160" w:type="dxa"/>
          </w:tcPr>
          <w:p w14:paraId="0A85C25D" w14:textId="500B5BF1" w:rsidR="00485BFF" w:rsidRDefault="00485BFF" w:rsidP="00462D22">
            <w:pPr>
              <w:widowControl/>
              <w:spacing w:beforeLines="50" w:before="156" w:afterLines="50" w:after="156" w:line="360" w:lineRule="auto"/>
              <w:jc w:val="left"/>
              <w:rPr>
                <w:rFonts w:asciiTheme="minorEastAsia" w:hAnsiTheme="minorEastAsia"/>
                <w:color w:val="000000"/>
                <w:sz w:val="24"/>
                <w:szCs w:val="24"/>
              </w:rPr>
            </w:pPr>
            <w:r w:rsidRPr="00485BFF">
              <w:rPr>
                <w:rFonts w:asciiTheme="minorEastAsia" w:hAnsiTheme="minorEastAsia" w:hint="eastAsia"/>
                <w:color w:val="000000"/>
                <w:sz w:val="24"/>
                <w:szCs w:val="24"/>
              </w:rPr>
              <w:t>上海海洋大学人才招聘网</w:t>
            </w:r>
          </w:p>
        </w:tc>
        <w:tc>
          <w:tcPr>
            <w:tcW w:w="2074" w:type="dxa"/>
          </w:tcPr>
          <w:p w14:paraId="487E25BA" w14:textId="240FA342" w:rsidR="00485BFF" w:rsidRDefault="00485BFF" w:rsidP="00462D22">
            <w:pPr>
              <w:widowControl/>
              <w:spacing w:beforeLines="50" w:before="156" w:afterLines="50" w:after="156" w:line="360" w:lineRule="auto"/>
              <w:jc w:val="left"/>
              <w:rPr>
                <w:rFonts w:asciiTheme="minorEastAsia" w:hAnsiTheme="minorEastAsia"/>
                <w:color w:val="000000"/>
                <w:sz w:val="24"/>
                <w:szCs w:val="24"/>
              </w:rPr>
            </w:pPr>
            <w:r>
              <w:rPr>
                <w:rFonts w:asciiTheme="minorEastAsia" w:hAnsiTheme="minorEastAsia" w:hint="eastAsia"/>
                <w:color w:val="000000"/>
                <w:sz w:val="24"/>
                <w:szCs w:val="24"/>
              </w:rPr>
              <w:t>二级</w:t>
            </w:r>
          </w:p>
        </w:tc>
        <w:tc>
          <w:tcPr>
            <w:tcW w:w="2074" w:type="dxa"/>
          </w:tcPr>
          <w:p w14:paraId="2A7A3666" w14:textId="2331E28B" w:rsidR="00485BFF" w:rsidRDefault="00485BFF" w:rsidP="00462D22">
            <w:pPr>
              <w:widowControl/>
              <w:spacing w:beforeLines="50" w:before="156" w:afterLines="50" w:after="156" w:line="360" w:lineRule="auto"/>
              <w:jc w:val="left"/>
              <w:rPr>
                <w:rFonts w:asciiTheme="minorEastAsia" w:hAnsiTheme="minorEastAsia"/>
                <w:color w:val="000000"/>
                <w:sz w:val="24"/>
                <w:szCs w:val="24"/>
              </w:rPr>
            </w:pPr>
            <w:r>
              <w:rPr>
                <w:rFonts w:asciiTheme="minorEastAsia" w:hAnsiTheme="minorEastAsia" w:hint="eastAsia"/>
                <w:color w:val="000000"/>
                <w:sz w:val="24"/>
                <w:szCs w:val="24"/>
              </w:rPr>
              <w:t>初测，需备案</w:t>
            </w:r>
          </w:p>
        </w:tc>
      </w:tr>
    </w:tbl>
    <w:p w14:paraId="033B75E0" w14:textId="2CBB1F2A" w:rsidR="0062772C" w:rsidRPr="0062772C" w:rsidRDefault="0062772C" w:rsidP="0062772C">
      <w:pPr>
        <w:widowControl/>
        <w:spacing w:beforeLines="50" w:before="156" w:afterLines="50" w:after="156" w:line="360" w:lineRule="auto"/>
        <w:ind w:firstLine="420"/>
        <w:jc w:val="left"/>
        <w:rPr>
          <w:rFonts w:asciiTheme="minorEastAsia" w:hAnsiTheme="minorEastAsia"/>
          <w:color w:val="000000"/>
          <w:sz w:val="24"/>
          <w:szCs w:val="24"/>
        </w:rPr>
      </w:pPr>
      <w:r>
        <w:rPr>
          <w:rFonts w:asciiTheme="minorEastAsia" w:hAnsiTheme="minorEastAsia" w:hint="eastAsia"/>
          <w:color w:val="000000"/>
          <w:sz w:val="24"/>
          <w:szCs w:val="24"/>
        </w:rPr>
        <w:lastRenderedPageBreak/>
        <w:t>本项目</w:t>
      </w:r>
      <w:r w:rsidR="0008562D" w:rsidRPr="0008562D">
        <w:rPr>
          <w:rFonts w:asciiTheme="minorEastAsia" w:hAnsiTheme="minorEastAsia" w:hint="eastAsia"/>
          <w:color w:val="000000"/>
          <w:sz w:val="24"/>
          <w:szCs w:val="24"/>
        </w:rPr>
        <w:t>由信息安全测评授权机构（列入“中国信息安全等级保护网”全国等级保护测评机构推荐目录）</w:t>
      </w:r>
      <w:r w:rsidRPr="0062772C">
        <w:rPr>
          <w:rFonts w:asciiTheme="minorEastAsia" w:hAnsiTheme="minorEastAsia" w:hint="eastAsia"/>
          <w:color w:val="000000"/>
          <w:sz w:val="24"/>
          <w:szCs w:val="24"/>
        </w:rPr>
        <w:t>对</w:t>
      </w:r>
      <w:r>
        <w:rPr>
          <w:rFonts w:asciiTheme="minorEastAsia" w:hAnsiTheme="minorEastAsia" w:hint="eastAsia"/>
          <w:color w:val="000000"/>
          <w:sz w:val="24"/>
          <w:szCs w:val="24"/>
        </w:rPr>
        <w:t>上海海洋</w:t>
      </w:r>
      <w:r w:rsidRPr="0062772C">
        <w:rPr>
          <w:rFonts w:asciiTheme="minorEastAsia" w:hAnsiTheme="minorEastAsia" w:hint="eastAsia"/>
          <w:color w:val="000000"/>
          <w:sz w:val="24"/>
          <w:szCs w:val="24"/>
        </w:rPr>
        <w:t>大学的</w:t>
      </w:r>
      <w:r>
        <w:rPr>
          <w:rFonts w:asciiTheme="minorEastAsia" w:hAnsiTheme="minorEastAsia"/>
          <w:color w:val="000000"/>
          <w:sz w:val="24"/>
          <w:szCs w:val="24"/>
        </w:rPr>
        <w:t>3</w:t>
      </w:r>
      <w:r w:rsidRPr="0062772C">
        <w:rPr>
          <w:rFonts w:asciiTheme="minorEastAsia" w:hAnsiTheme="minorEastAsia" w:hint="eastAsia"/>
          <w:color w:val="000000"/>
          <w:sz w:val="24"/>
          <w:szCs w:val="24"/>
        </w:rPr>
        <w:t>个重要信息系统进行安全测评工作，按照国家等级保护的要求依据</w:t>
      </w:r>
      <w:r w:rsidR="008624C7">
        <w:rPr>
          <w:rFonts w:asciiTheme="minorEastAsia" w:hAnsiTheme="minorEastAsia" w:hint="eastAsia"/>
          <w:color w:val="000000"/>
          <w:sz w:val="24"/>
          <w:szCs w:val="24"/>
        </w:rPr>
        <w:t>上海海洋</w:t>
      </w:r>
      <w:r w:rsidRPr="0062772C">
        <w:rPr>
          <w:rFonts w:asciiTheme="minorEastAsia" w:hAnsiTheme="minorEastAsia" w:hint="eastAsia"/>
          <w:color w:val="000000"/>
          <w:sz w:val="24"/>
          <w:szCs w:val="24"/>
        </w:rPr>
        <w:t>大学信息系统实际情况进行安全测评相关工作，满足安全需求。</w:t>
      </w:r>
    </w:p>
    <w:p w14:paraId="763E6FDC" w14:textId="3D120740" w:rsidR="00BF394D" w:rsidRPr="00BF394D" w:rsidRDefault="0062772C" w:rsidP="00A115E9">
      <w:pPr>
        <w:widowControl/>
        <w:spacing w:beforeLines="50" w:before="156" w:afterLines="50" w:after="156" w:line="360" w:lineRule="auto"/>
        <w:ind w:firstLine="420"/>
        <w:jc w:val="left"/>
        <w:rPr>
          <w:rFonts w:asciiTheme="minorEastAsia" w:hAnsiTheme="minorEastAsia"/>
          <w:color w:val="000000"/>
          <w:sz w:val="24"/>
          <w:szCs w:val="24"/>
        </w:rPr>
      </w:pPr>
      <w:r w:rsidRPr="0062772C">
        <w:rPr>
          <w:rFonts w:asciiTheme="minorEastAsia" w:hAnsiTheme="minorEastAsia" w:hint="eastAsia"/>
          <w:color w:val="000000"/>
          <w:sz w:val="24"/>
          <w:szCs w:val="24"/>
        </w:rPr>
        <w:t>本次网络安全等级保护</w:t>
      </w:r>
      <w:r>
        <w:rPr>
          <w:rFonts w:asciiTheme="minorEastAsia" w:hAnsiTheme="minorEastAsia" w:hint="eastAsia"/>
          <w:color w:val="000000"/>
          <w:sz w:val="24"/>
          <w:szCs w:val="24"/>
        </w:rPr>
        <w:t>测评</w:t>
      </w:r>
      <w:r w:rsidRPr="0062772C">
        <w:rPr>
          <w:rFonts w:asciiTheme="minorEastAsia" w:hAnsiTheme="minorEastAsia" w:hint="eastAsia"/>
          <w:color w:val="000000"/>
          <w:sz w:val="24"/>
          <w:szCs w:val="24"/>
        </w:rPr>
        <w:t>是通过对学校</w:t>
      </w:r>
      <w:r w:rsidR="008624C7">
        <w:rPr>
          <w:rFonts w:asciiTheme="minorEastAsia" w:hAnsiTheme="minorEastAsia"/>
          <w:color w:val="000000"/>
          <w:sz w:val="24"/>
          <w:szCs w:val="24"/>
        </w:rPr>
        <w:t>3</w:t>
      </w:r>
      <w:r w:rsidRPr="0062772C">
        <w:rPr>
          <w:rFonts w:asciiTheme="minorEastAsia" w:hAnsiTheme="minorEastAsia" w:hint="eastAsia"/>
          <w:color w:val="000000"/>
          <w:sz w:val="24"/>
          <w:szCs w:val="24"/>
        </w:rPr>
        <w:t>个重要信息系统在安全技术层面和管理层面进行安全测评，</w:t>
      </w:r>
      <w:r w:rsidR="00AD379F">
        <w:rPr>
          <w:rFonts w:asciiTheme="minorEastAsia" w:hAnsiTheme="minorEastAsia" w:hint="eastAsia"/>
          <w:color w:val="000000"/>
          <w:sz w:val="24"/>
          <w:szCs w:val="24"/>
        </w:rPr>
        <w:t>包含初测和复测，</w:t>
      </w:r>
      <w:r w:rsidRPr="0062772C">
        <w:rPr>
          <w:rFonts w:asciiTheme="minorEastAsia" w:hAnsiTheme="minorEastAsia" w:hint="eastAsia"/>
          <w:color w:val="000000"/>
          <w:sz w:val="24"/>
          <w:szCs w:val="24"/>
        </w:rPr>
        <w:t>加强对敏感数据的隐私保护以逐渐完成对业务服务及关键数据的安全保护，降低因信息系统引发的安全事件带来影响及损失，保障学校信息系统的各项业务应用以及业务数据的安全可靠。</w:t>
      </w:r>
      <w:bookmarkStart w:id="12" w:name="_Toc341872290"/>
      <w:bookmarkStart w:id="13" w:name="_Toc260084880"/>
      <w:bookmarkStart w:id="14" w:name="_Toc260084968"/>
      <w:bookmarkStart w:id="15" w:name="_Toc243306864"/>
    </w:p>
    <w:bookmarkEnd w:id="12"/>
    <w:bookmarkEnd w:id="13"/>
    <w:bookmarkEnd w:id="14"/>
    <w:bookmarkEnd w:id="15"/>
    <w:p w14:paraId="56DAFC97" w14:textId="4589DE80" w:rsidR="00C97958" w:rsidRPr="0055075F" w:rsidRDefault="00A115E9" w:rsidP="0055075F">
      <w:pPr>
        <w:pStyle w:val="1"/>
        <w:rPr>
          <w:sz w:val="40"/>
          <w:szCs w:val="40"/>
        </w:rPr>
      </w:pPr>
      <w:r w:rsidRPr="0055075F">
        <w:rPr>
          <w:rFonts w:hint="eastAsia"/>
          <w:sz w:val="40"/>
          <w:szCs w:val="40"/>
        </w:rPr>
        <w:t>三</w:t>
      </w:r>
      <w:r w:rsidR="009313B2" w:rsidRPr="0055075F">
        <w:rPr>
          <w:sz w:val="40"/>
          <w:szCs w:val="40"/>
        </w:rPr>
        <w:t>、</w:t>
      </w:r>
      <w:r w:rsidR="00C97958" w:rsidRPr="0055075F">
        <w:rPr>
          <w:rFonts w:hint="eastAsia"/>
          <w:sz w:val="40"/>
          <w:szCs w:val="40"/>
        </w:rPr>
        <w:t>安全服务需求清单</w:t>
      </w:r>
    </w:p>
    <w:tbl>
      <w:tblPr>
        <w:tblW w:w="0" w:type="auto"/>
        <w:jc w:val="center"/>
        <w:tblLayout w:type="fixed"/>
        <w:tblLook w:val="0000" w:firstRow="0" w:lastRow="0" w:firstColumn="0" w:lastColumn="0" w:noHBand="0" w:noVBand="0"/>
      </w:tblPr>
      <w:tblGrid>
        <w:gridCol w:w="704"/>
        <w:gridCol w:w="2888"/>
        <w:gridCol w:w="3975"/>
        <w:gridCol w:w="709"/>
      </w:tblGrid>
      <w:tr w:rsidR="00C97958" w:rsidRPr="00BF394D" w14:paraId="00A54F56" w14:textId="77777777" w:rsidTr="00B8588C">
        <w:trPr>
          <w:trHeight w:val="482"/>
          <w:jc w:val="center"/>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A18FFA7" w14:textId="77777777" w:rsidR="00C97958" w:rsidRPr="00BF394D" w:rsidRDefault="00C97958" w:rsidP="00BF394D">
            <w:pPr>
              <w:widowControl/>
              <w:spacing w:line="360" w:lineRule="auto"/>
              <w:jc w:val="center"/>
              <w:rPr>
                <w:rFonts w:asciiTheme="minorEastAsia" w:hAnsiTheme="minorEastAsia" w:cs="宋体"/>
                <w:b/>
                <w:bCs/>
                <w:color w:val="000000"/>
                <w:kern w:val="0"/>
                <w:sz w:val="24"/>
                <w:szCs w:val="24"/>
              </w:rPr>
            </w:pPr>
            <w:r w:rsidRPr="00BF394D">
              <w:rPr>
                <w:rFonts w:asciiTheme="minorEastAsia" w:hAnsiTheme="minorEastAsia" w:cs="宋体" w:hint="eastAsia"/>
                <w:b/>
                <w:bCs/>
                <w:color w:val="000000"/>
                <w:kern w:val="0"/>
                <w:sz w:val="24"/>
                <w:szCs w:val="24"/>
              </w:rPr>
              <w:t>序号</w:t>
            </w:r>
          </w:p>
        </w:tc>
        <w:tc>
          <w:tcPr>
            <w:tcW w:w="288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C14787F" w14:textId="77777777" w:rsidR="00C97958" w:rsidRPr="00BF394D" w:rsidRDefault="00C97958" w:rsidP="00BF394D">
            <w:pPr>
              <w:widowControl/>
              <w:spacing w:line="360" w:lineRule="auto"/>
              <w:jc w:val="center"/>
              <w:rPr>
                <w:rFonts w:asciiTheme="minorEastAsia" w:hAnsiTheme="minorEastAsia" w:cs="宋体"/>
                <w:b/>
                <w:bCs/>
                <w:color w:val="000000"/>
                <w:kern w:val="0"/>
                <w:sz w:val="24"/>
                <w:szCs w:val="24"/>
              </w:rPr>
            </w:pPr>
            <w:r w:rsidRPr="00BF394D">
              <w:rPr>
                <w:rFonts w:asciiTheme="minorEastAsia" w:hAnsiTheme="minorEastAsia" w:cs="宋体" w:hint="eastAsia"/>
                <w:b/>
                <w:bCs/>
                <w:color w:val="000000"/>
                <w:kern w:val="0"/>
                <w:sz w:val="24"/>
                <w:szCs w:val="24"/>
              </w:rPr>
              <w:t>产品名称</w:t>
            </w:r>
          </w:p>
        </w:tc>
        <w:tc>
          <w:tcPr>
            <w:tcW w:w="397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85F56E8" w14:textId="77777777" w:rsidR="00C97958" w:rsidRPr="00BF394D" w:rsidRDefault="00C97958" w:rsidP="00BF394D">
            <w:pPr>
              <w:widowControl/>
              <w:spacing w:line="360" w:lineRule="auto"/>
              <w:jc w:val="center"/>
              <w:rPr>
                <w:rFonts w:asciiTheme="minorEastAsia" w:hAnsiTheme="minorEastAsia" w:cs="宋体"/>
                <w:b/>
                <w:bCs/>
                <w:color w:val="000000"/>
                <w:kern w:val="0"/>
                <w:sz w:val="24"/>
                <w:szCs w:val="24"/>
              </w:rPr>
            </w:pPr>
            <w:r w:rsidRPr="00BF394D">
              <w:rPr>
                <w:rFonts w:asciiTheme="minorEastAsia" w:hAnsiTheme="minorEastAsia" w:cs="宋体" w:hint="eastAsia"/>
                <w:b/>
                <w:bCs/>
                <w:color w:val="000000"/>
                <w:kern w:val="0"/>
                <w:sz w:val="24"/>
                <w:szCs w:val="24"/>
              </w:rPr>
              <w:t>技术要求</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C95FA04" w14:textId="77777777" w:rsidR="00C97958" w:rsidRPr="00BF394D" w:rsidRDefault="00C97958" w:rsidP="00BF394D">
            <w:pPr>
              <w:widowControl/>
              <w:spacing w:line="360" w:lineRule="auto"/>
              <w:jc w:val="center"/>
              <w:rPr>
                <w:rFonts w:asciiTheme="minorEastAsia" w:hAnsiTheme="minorEastAsia" w:cs="宋体"/>
                <w:b/>
                <w:bCs/>
                <w:color w:val="000000"/>
                <w:kern w:val="0"/>
                <w:sz w:val="24"/>
                <w:szCs w:val="24"/>
              </w:rPr>
            </w:pPr>
            <w:r w:rsidRPr="00BF394D">
              <w:rPr>
                <w:rFonts w:asciiTheme="minorEastAsia" w:hAnsiTheme="minorEastAsia" w:cs="宋体" w:hint="eastAsia"/>
                <w:b/>
                <w:bCs/>
                <w:color w:val="000000"/>
                <w:kern w:val="0"/>
                <w:sz w:val="24"/>
                <w:szCs w:val="24"/>
              </w:rPr>
              <w:t>数量</w:t>
            </w:r>
          </w:p>
        </w:tc>
      </w:tr>
      <w:tr w:rsidR="003C13DF" w:rsidRPr="00BF394D" w14:paraId="1031A7CF" w14:textId="77777777" w:rsidTr="00A631F0">
        <w:trPr>
          <w:trHeight w:val="780"/>
          <w:jc w:val="center"/>
        </w:trPr>
        <w:tc>
          <w:tcPr>
            <w:tcW w:w="704" w:type="dxa"/>
            <w:tcBorders>
              <w:top w:val="single" w:sz="4" w:space="0" w:color="auto"/>
              <w:left w:val="single" w:sz="4" w:space="0" w:color="auto"/>
              <w:bottom w:val="single" w:sz="4" w:space="0" w:color="auto"/>
              <w:right w:val="single" w:sz="4" w:space="0" w:color="auto"/>
            </w:tcBorders>
            <w:vAlign w:val="center"/>
          </w:tcPr>
          <w:p w14:paraId="271EADA5" w14:textId="46BCC328" w:rsidR="003C13DF" w:rsidRPr="00BF394D" w:rsidRDefault="003C13DF" w:rsidP="003C13DF">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2888" w:type="dxa"/>
            <w:tcBorders>
              <w:top w:val="single" w:sz="4" w:space="0" w:color="auto"/>
              <w:left w:val="single" w:sz="4" w:space="0" w:color="auto"/>
              <w:bottom w:val="single" w:sz="4" w:space="0" w:color="auto"/>
              <w:right w:val="single" w:sz="4" w:space="0" w:color="auto"/>
            </w:tcBorders>
            <w:vAlign w:val="center"/>
          </w:tcPr>
          <w:p w14:paraId="5EF86B5B" w14:textId="37A4091D" w:rsidR="003C13DF" w:rsidRPr="00BF394D" w:rsidRDefault="003C13DF" w:rsidP="003C13DF">
            <w:pPr>
              <w:widowControl/>
              <w:spacing w:line="360" w:lineRule="auto"/>
              <w:jc w:val="center"/>
              <w:rPr>
                <w:rFonts w:asciiTheme="minorEastAsia" w:hAnsiTheme="minorEastAsia" w:cs="宋体"/>
                <w:color w:val="000000"/>
                <w:kern w:val="0"/>
                <w:sz w:val="24"/>
                <w:szCs w:val="24"/>
              </w:rPr>
            </w:pPr>
            <w:r>
              <w:rPr>
                <w:rFonts w:asciiTheme="minorEastAsia" w:hAnsiTheme="minorEastAsia" w:hint="eastAsia"/>
                <w:color w:val="000000"/>
                <w:sz w:val="24"/>
                <w:szCs w:val="24"/>
              </w:rPr>
              <w:t>等保测评</w:t>
            </w:r>
            <w:r w:rsidRPr="00BF394D">
              <w:rPr>
                <w:rFonts w:asciiTheme="minorEastAsia" w:hAnsiTheme="minorEastAsia" w:hint="eastAsia"/>
                <w:color w:val="000000"/>
                <w:sz w:val="24"/>
                <w:szCs w:val="24"/>
              </w:rPr>
              <w:t>工作</w:t>
            </w:r>
          </w:p>
        </w:tc>
        <w:tc>
          <w:tcPr>
            <w:tcW w:w="3975" w:type="dxa"/>
            <w:tcBorders>
              <w:top w:val="single" w:sz="4" w:space="0" w:color="auto"/>
              <w:left w:val="single" w:sz="4" w:space="0" w:color="auto"/>
              <w:bottom w:val="single" w:sz="4" w:space="0" w:color="auto"/>
              <w:right w:val="single" w:sz="4" w:space="0" w:color="auto"/>
            </w:tcBorders>
            <w:vAlign w:val="center"/>
          </w:tcPr>
          <w:p w14:paraId="7B3B68C8" w14:textId="686F526E" w:rsidR="003C13DF" w:rsidRPr="00BF394D" w:rsidRDefault="003C13DF" w:rsidP="003C13DF">
            <w:pPr>
              <w:widowControl/>
              <w:spacing w:line="360" w:lineRule="auto"/>
              <w:jc w:val="left"/>
              <w:rPr>
                <w:rFonts w:asciiTheme="minorEastAsia" w:hAnsiTheme="minorEastAsia" w:cs="宋体"/>
                <w:color w:val="000000"/>
                <w:kern w:val="0"/>
                <w:sz w:val="24"/>
                <w:szCs w:val="24"/>
              </w:rPr>
            </w:pPr>
            <w:r w:rsidRPr="00BF394D">
              <w:rPr>
                <w:rFonts w:asciiTheme="minorEastAsia" w:hAnsiTheme="minorEastAsia" w:hint="eastAsia"/>
                <w:color w:val="000000"/>
                <w:sz w:val="24"/>
                <w:szCs w:val="24"/>
              </w:rPr>
              <w:t>协助校方在20</w:t>
            </w:r>
            <w:r>
              <w:rPr>
                <w:rFonts w:asciiTheme="minorEastAsia" w:hAnsiTheme="minorEastAsia"/>
                <w:color w:val="000000"/>
                <w:sz w:val="24"/>
                <w:szCs w:val="24"/>
              </w:rPr>
              <w:t>20</w:t>
            </w:r>
            <w:r w:rsidRPr="00BF394D">
              <w:rPr>
                <w:rFonts w:asciiTheme="minorEastAsia" w:hAnsiTheme="minorEastAsia" w:hint="eastAsia"/>
                <w:color w:val="000000"/>
                <w:sz w:val="24"/>
                <w:szCs w:val="24"/>
              </w:rPr>
              <w:t>年</w:t>
            </w:r>
            <w:r>
              <w:rPr>
                <w:rFonts w:asciiTheme="minorEastAsia" w:hAnsiTheme="minorEastAsia" w:hint="eastAsia"/>
                <w:color w:val="000000"/>
                <w:sz w:val="24"/>
                <w:szCs w:val="24"/>
              </w:rPr>
              <w:t>1</w:t>
            </w:r>
            <w:r>
              <w:rPr>
                <w:rFonts w:asciiTheme="minorEastAsia" w:hAnsiTheme="minorEastAsia"/>
                <w:color w:val="000000"/>
                <w:sz w:val="24"/>
                <w:szCs w:val="24"/>
              </w:rPr>
              <w:t>2</w:t>
            </w:r>
            <w:r>
              <w:rPr>
                <w:rFonts w:asciiTheme="minorEastAsia" w:hAnsiTheme="minorEastAsia" w:hint="eastAsia"/>
                <w:color w:val="000000"/>
                <w:sz w:val="24"/>
                <w:szCs w:val="24"/>
              </w:rPr>
              <w:t>月</w:t>
            </w:r>
            <w:r>
              <w:rPr>
                <w:rFonts w:asciiTheme="minorEastAsia" w:hAnsiTheme="minorEastAsia"/>
                <w:color w:val="000000"/>
                <w:sz w:val="24"/>
                <w:szCs w:val="24"/>
              </w:rPr>
              <w:t>3</w:t>
            </w:r>
            <w:r>
              <w:rPr>
                <w:rFonts w:asciiTheme="minorEastAsia" w:hAnsiTheme="minorEastAsia" w:hint="eastAsia"/>
                <w:color w:val="000000"/>
                <w:sz w:val="24"/>
                <w:szCs w:val="24"/>
              </w:rPr>
              <w:t>1日</w:t>
            </w:r>
            <w:r>
              <w:rPr>
                <w:rFonts w:asciiTheme="minorEastAsia" w:hAnsiTheme="minorEastAsia"/>
                <w:color w:val="000000"/>
                <w:sz w:val="24"/>
                <w:szCs w:val="24"/>
              </w:rPr>
              <w:t>前</w:t>
            </w:r>
            <w:r w:rsidR="000A2D2C">
              <w:rPr>
                <w:rFonts w:asciiTheme="minorEastAsia" w:hAnsiTheme="minorEastAsia" w:hint="eastAsia"/>
                <w:color w:val="000000"/>
                <w:sz w:val="24"/>
                <w:szCs w:val="24"/>
              </w:rPr>
              <w:t>完成并</w:t>
            </w:r>
            <w:r>
              <w:rPr>
                <w:rFonts w:asciiTheme="minorEastAsia" w:hAnsiTheme="minorEastAsia" w:hint="eastAsia"/>
                <w:color w:val="000000"/>
                <w:sz w:val="24"/>
                <w:szCs w:val="24"/>
              </w:rPr>
              <w:t>通过三个系统的等保</w:t>
            </w:r>
            <w:r>
              <w:rPr>
                <w:rFonts w:asciiTheme="minorEastAsia" w:hAnsiTheme="minorEastAsia"/>
                <w:color w:val="000000"/>
                <w:sz w:val="24"/>
                <w:szCs w:val="24"/>
              </w:rPr>
              <w:t>测评</w:t>
            </w:r>
            <w:r>
              <w:rPr>
                <w:rFonts w:asciiTheme="minorEastAsia" w:hAnsiTheme="minorEastAsia" w:hint="eastAsia"/>
                <w:color w:val="000000"/>
                <w:sz w:val="24"/>
                <w:szCs w:val="24"/>
              </w:rPr>
              <w:t>，包括但不限于确定测评范围、现状调研、安排测评机构、单元测评、整体测评等各项等保测评所需工作。</w:t>
            </w:r>
          </w:p>
        </w:tc>
        <w:tc>
          <w:tcPr>
            <w:tcW w:w="709" w:type="dxa"/>
            <w:tcBorders>
              <w:top w:val="single" w:sz="4" w:space="0" w:color="auto"/>
              <w:left w:val="single" w:sz="4" w:space="0" w:color="auto"/>
              <w:bottom w:val="single" w:sz="4" w:space="0" w:color="auto"/>
              <w:right w:val="single" w:sz="4" w:space="0" w:color="auto"/>
            </w:tcBorders>
            <w:vAlign w:val="center"/>
          </w:tcPr>
          <w:p w14:paraId="312FC1FC" w14:textId="000B25FB" w:rsidR="003C13DF" w:rsidRPr="00BF394D" w:rsidRDefault="003C13DF" w:rsidP="003C13DF">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C97958" w:rsidRPr="00BF394D" w14:paraId="46D67E2C" w14:textId="77777777" w:rsidTr="00A631F0">
        <w:trPr>
          <w:trHeight w:val="780"/>
          <w:jc w:val="center"/>
        </w:trPr>
        <w:tc>
          <w:tcPr>
            <w:tcW w:w="704" w:type="dxa"/>
            <w:tcBorders>
              <w:top w:val="single" w:sz="4" w:space="0" w:color="auto"/>
              <w:left w:val="single" w:sz="4" w:space="0" w:color="auto"/>
              <w:bottom w:val="single" w:sz="4" w:space="0" w:color="auto"/>
              <w:right w:val="single" w:sz="4" w:space="0" w:color="auto"/>
            </w:tcBorders>
            <w:vAlign w:val="center"/>
          </w:tcPr>
          <w:p w14:paraId="60E14E96" w14:textId="2299B304" w:rsidR="00C97958" w:rsidRPr="00BF394D" w:rsidRDefault="003C13DF" w:rsidP="00BF394D">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2</w:t>
            </w:r>
          </w:p>
        </w:tc>
        <w:tc>
          <w:tcPr>
            <w:tcW w:w="2888" w:type="dxa"/>
            <w:tcBorders>
              <w:top w:val="single" w:sz="4" w:space="0" w:color="auto"/>
              <w:left w:val="single" w:sz="4" w:space="0" w:color="auto"/>
              <w:bottom w:val="single" w:sz="4" w:space="0" w:color="auto"/>
              <w:right w:val="single" w:sz="4" w:space="0" w:color="auto"/>
            </w:tcBorders>
            <w:vAlign w:val="center"/>
          </w:tcPr>
          <w:p w14:paraId="3E90C11C" w14:textId="77777777" w:rsidR="00C97958" w:rsidRPr="00BF394D" w:rsidRDefault="00C97958" w:rsidP="00BF394D">
            <w:pPr>
              <w:widowControl/>
              <w:spacing w:line="360" w:lineRule="auto"/>
              <w:jc w:val="center"/>
              <w:rPr>
                <w:rFonts w:asciiTheme="minorEastAsia" w:hAnsiTheme="minorEastAsia" w:cs="宋体"/>
                <w:color w:val="000000"/>
                <w:kern w:val="0"/>
                <w:sz w:val="24"/>
                <w:szCs w:val="24"/>
              </w:rPr>
            </w:pPr>
            <w:r w:rsidRPr="00BF394D">
              <w:rPr>
                <w:rFonts w:asciiTheme="minorEastAsia" w:hAnsiTheme="minorEastAsia" w:cs="宋体" w:hint="eastAsia"/>
                <w:color w:val="000000"/>
                <w:kern w:val="0"/>
                <w:sz w:val="24"/>
                <w:szCs w:val="24"/>
              </w:rPr>
              <w:t>安全方案设计</w:t>
            </w:r>
          </w:p>
        </w:tc>
        <w:tc>
          <w:tcPr>
            <w:tcW w:w="3975" w:type="dxa"/>
            <w:tcBorders>
              <w:top w:val="single" w:sz="4" w:space="0" w:color="auto"/>
              <w:left w:val="single" w:sz="4" w:space="0" w:color="auto"/>
              <w:bottom w:val="single" w:sz="4" w:space="0" w:color="auto"/>
              <w:right w:val="single" w:sz="4" w:space="0" w:color="auto"/>
            </w:tcBorders>
            <w:vAlign w:val="center"/>
          </w:tcPr>
          <w:p w14:paraId="524D34B3" w14:textId="6D45437A" w:rsidR="00C97958" w:rsidRPr="00BF394D" w:rsidRDefault="00C97958" w:rsidP="00BF394D">
            <w:pPr>
              <w:widowControl/>
              <w:spacing w:line="360" w:lineRule="auto"/>
              <w:jc w:val="left"/>
              <w:rPr>
                <w:rFonts w:asciiTheme="minorEastAsia" w:hAnsiTheme="minorEastAsia" w:cs="宋体"/>
                <w:color w:val="000000"/>
                <w:kern w:val="0"/>
                <w:sz w:val="24"/>
                <w:szCs w:val="24"/>
              </w:rPr>
            </w:pPr>
            <w:r w:rsidRPr="00BF394D">
              <w:rPr>
                <w:rFonts w:asciiTheme="minorEastAsia" w:hAnsiTheme="minorEastAsia" w:cs="宋体" w:hint="eastAsia"/>
                <w:color w:val="000000"/>
                <w:kern w:val="0"/>
                <w:sz w:val="24"/>
                <w:szCs w:val="24"/>
              </w:rPr>
              <w:t>根据等保要求，对现状进行调研、分析，相应的差距分析，以及</w:t>
            </w:r>
            <w:r w:rsidR="009D6C5A">
              <w:rPr>
                <w:rFonts w:asciiTheme="minorEastAsia" w:hAnsiTheme="minorEastAsia" w:cs="宋体" w:hint="eastAsia"/>
                <w:color w:val="000000"/>
                <w:kern w:val="0"/>
                <w:sz w:val="24"/>
                <w:szCs w:val="24"/>
              </w:rPr>
              <w:t>建立安全风险评估模型。</w:t>
            </w:r>
          </w:p>
        </w:tc>
        <w:tc>
          <w:tcPr>
            <w:tcW w:w="709" w:type="dxa"/>
            <w:tcBorders>
              <w:top w:val="single" w:sz="4" w:space="0" w:color="auto"/>
              <w:left w:val="single" w:sz="4" w:space="0" w:color="auto"/>
              <w:bottom w:val="single" w:sz="4" w:space="0" w:color="auto"/>
              <w:right w:val="single" w:sz="4" w:space="0" w:color="auto"/>
            </w:tcBorders>
            <w:vAlign w:val="center"/>
          </w:tcPr>
          <w:p w14:paraId="76EB9595" w14:textId="77777777" w:rsidR="00C97958" w:rsidRPr="00BF394D" w:rsidRDefault="00C97958" w:rsidP="00BF394D">
            <w:pPr>
              <w:widowControl/>
              <w:spacing w:line="360" w:lineRule="auto"/>
              <w:jc w:val="center"/>
              <w:rPr>
                <w:rFonts w:asciiTheme="minorEastAsia" w:hAnsiTheme="minorEastAsia" w:cs="宋体"/>
                <w:color w:val="000000"/>
                <w:kern w:val="0"/>
                <w:sz w:val="24"/>
                <w:szCs w:val="24"/>
              </w:rPr>
            </w:pPr>
            <w:r w:rsidRPr="00BF394D">
              <w:rPr>
                <w:rFonts w:asciiTheme="minorEastAsia" w:hAnsiTheme="minorEastAsia" w:cs="宋体" w:hint="eastAsia"/>
                <w:color w:val="000000"/>
                <w:kern w:val="0"/>
                <w:sz w:val="24"/>
                <w:szCs w:val="24"/>
              </w:rPr>
              <w:t>1</w:t>
            </w:r>
          </w:p>
        </w:tc>
      </w:tr>
      <w:tr w:rsidR="00C97958" w:rsidRPr="00BF394D" w14:paraId="2A9AAF07" w14:textId="77777777" w:rsidTr="00C67A8E">
        <w:trPr>
          <w:trHeight w:val="780"/>
          <w:jc w:val="center"/>
        </w:trPr>
        <w:tc>
          <w:tcPr>
            <w:tcW w:w="704" w:type="dxa"/>
            <w:tcBorders>
              <w:top w:val="single" w:sz="4" w:space="0" w:color="auto"/>
              <w:left w:val="single" w:sz="4" w:space="0" w:color="auto"/>
              <w:bottom w:val="single" w:sz="4" w:space="0" w:color="auto"/>
              <w:right w:val="single" w:sz="4" w:space="0" w:color="auto"/>
            </w:tcBorders>
            <w:vAlign w:val="center"/>
          </w:tcPr>
          <w:p w14:paraId="2DB3405E" w14:textId="1E998427" w:rsidR="00C97958" w:rsidRPr="00BF394D" w:rsidRDefault="003C13DF" w:rsidP="00BF394D">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3</w:t>
            </w:r>
          </w:p>
        </w:tc>
        <w:tc>
          <w:tcPr>
            <w:tcW w:w="2888" w:type="dxa"/>
            <w:tcBorders>
              <w:top w:val="single" w:sz="4" w:space="0" w:color="auto"/>
              <w:left w:val="single" w:sz="4" w:space="0" w:color="auto"/>
              <w:bottom w:val="single" w:sz="4" w:space="0" w:color="auto"/>
              <w:right w:val="single" w:sz="4" w:space="0" w:color="auto"/>
            </w:tcBorders>
            <w:vAlign w:val="center"/>
          </w:tcPr>
          <w:p w14:paraId="50B91C95" w14:textId="77777777" w:rsidR="00C97958" w:rsidRPr="00BF394D" w:rsidRDefault="00C97958" w:rsidP="00BF394D">
            <w:pPr>
              <w:widowControl/>
              <w:spacing w:line="360" w:lineRule="auto"/>
              <w:jc w:val="center"/>
              <w:rPr>
                <w:rFonts w:asciiTheme="minorEastAsia" w:hAnsiTheme="minorEastAsia" w:cs="宋体"/>
                <w:color w:val="000000"/>
                <w:kern w:val="0"/>
                <w:sz w:val="24"/>
                <w:szCs w:val="24"/>
              </w:rPr>
            </w:pPr>
            <w:r w:rsidRPr="00BF394D">
              <w:rPr>
                <w:rFonts w:asciiTheme="minorEastAsia" w:hAnsiTheme="minorEastAsia" w:hint="eastAsia"/>
                <w:color w:val="000000"/>
                <w:sz w:val="24"/>
                <w:szCs w:val="24"/>
              </w:rPr>
              <w:t>信息安全风险评估</w:t>
            </w:r>
          </w:p>
        </w:tc>
        <w:tc>
          <w:tcPr>
            <w:tcW w:w="3975" w:type="dxa"/>
            <w:tcBorders>
              <w:top w:val="single" w:sz="4" w:space="0" w:color="auto"/>
              <w:left w:val="single" w:sz="4" w:space="0" w:color="auto"/>
              <w:bottom w:val="single" w:sz="4" w:space="0" w:color="auto"/>
              <w:right w:val="single" w:sz="4" w:space="0" w:color="auto"/>
            </w:tcBorders>
            <w:vAlign w:val="center"/>
          </w:tcPr>
          <w:p w14:paraId="688A5013" w14:textId="380B91DC" w:rsidR="00C97958" w:rsidRPr="00BF394D" w:rsidRDefault="00C97958" w:rsidP="00BF394D">
            <w:pPr>
              <w:widowControl/>
              <w:spacing w:line="360" w:lineRule="auto"/>
              <w:jc w:val="left"/>
              <w:rPr>
                <w:rFonts w:asciiTheme="minorEastAsia" w:hAnsiTheme="minorEastAsia" w:cs="宋体"/>
                <w:color w:val="000000"/>
                <w:kern w:val="0"/>
                <w:sz w:val="24"/>
                <w:szCs w:val="24"/>
              </w:rPr>
            </w:pPr>
            <w:r w:rsidRPr="00BF394D">
              <w:rPr>
                <w:rFonts w:asciiTheme="minorEastAsia" w:hAnsiTheme="minorEastAsia" w:cs="宋体" w:hint="eastAsia"/>
                <w:color w:val="000000"/>
                <w:kern w:val="0"/>
                <w:sz w:val="24"/>
                <w:szCs w:val="24"/>
              </w:rPr>
              <w:t>对</w:t>
            </w:r>
            <w:r w:rsidR="009D6C5A">
              <w:rPr>
                <w:rFonts w:asciiTheme="minorEastAsia" w:hAnsiTheme="minorEastAsia" w:cs="宋体" w:hint="eastAsia"/>
                <w:color w:val="000000"/>
                <w:kern w:val="0"/>
                <w:sz w:val="24"/>
                <w:szCs w:val="24"/>
              </w:rPr>
              <w:t>本项目</w:t>
            </w:r>
            <w:r w:rsidR="008867EA">
              <w:rPr>
                <w:rFonts w:asciiTheme="minorEastAsia" w:hAnsiTheme="minorEastAsia" w:cs="宋体" w:hint="eastAsia"/>
                <w:color w:val="000000"/>
                <w:kern w:val="0"/>
                <w:sz w:val="24"/>
                <w:szCs w:val="24"/>
              </w:rPr>
              <w:t>设计的</w:t>
            </w:r>
            <w:r w:rsidR="00C67A8E">
              <w:rPr>
                <w:rFonts w:asciiTheme="minorEastAsia" w:hAnsiTheme="minorEastAsia" w:hint="eastAsia"/>
                <w:sz w:val="24"/>
                <w:szCs w:val="24"/>
              </w:rPr>
              <w:t>三</w:t>
            </w:r>
            <w:r w:rsidRPr="00BF394D">
              <w:rPr>
                <w:rFonts w:asciiTheme="minorEastAsia" w:hAnsiTheme="minorEastAsia" w:hint="eastAsia"/>
                <w:sz w:val="24"/>
                <w:szCs w:val="24"/>
              </w:rPr>
              <w:t>个系统进行风险评估</w:t>
            </w:r>
            <w:r w:rsidR="00C67A8E">
              <w:rPr>
                <w:rFonts w:asciiTheme="minorEastAsia" w:hAnsiTheme="minorEastAsia" w:hint="eastAsia"/>
                <w:sz w:val="24"/>
                <w:szCs w:val="24"/>
              </w:rPr>
              <w:t>。</w:t>
            </w:r>
            <w:r w:rsidR="00C67A8E" w:rsidRPr="00BF394D">
              <w:rPr>
                <w:rFonts w:asciiTheme="minorEastAsia" w:hAnsiTheme="minorEastAsia" w:hint="eastAsia"/>
                <w:color w:val="000000"/>
                <w:sz w:val="24"/>
                <w:szCs w:val="24"/>
              </w:rPr>
              <w:t>分析信息系统可能面临的威胁，当前存在的弱点，以及弱点被袭击或带来破坏的可能性及影响，以此为基础对当前信息系统的安全风险进行分析和定义</w:t>
            </w:r>
            <w:r w:rsidR="00C67A8E">
              <w:rPr>
                <w:rFonts w:asciiTheme="minorEastAsia" w:hAnsiTheme="minorEastAsia" w:hint="eastAsia"/>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1D2EE1D7" w14:textId="77777777" w:rsidR="00C97958" w:rsidRPr="00BF394D" w:rsidRDefault="00C97958" w:rsidP="00BF394D">
            <w:pPr>
              <w:widowControl/>
              <w:spacing w:line="360" w:lineRule="auto"/>
              <w:jc w:val="center"/>
              <w:rPr>
                <w:rFonts w:asciiTheme="minorEastAsia" w:hAnsiTheme="minorEastAsia" w:cs="宋体"/>
                <w:color w:val="000000"/>
                <w:kern w:val="0"/>
                <w:sz w:val="24"/>
                <w:szCs w:val="24"/>
              </w:rPr>
            </w:pPr>
            <w:r w:rsidRPr="00BF394D">
              <w:rPr>
                <w:rFonts w:asciiTheme="minorEastAsia" w:hAnsiTheme="minorEastAsia" w:cs="宋体" w:hint="eastAsia"/>
                <w:color w:val="000000"/>
                <w:kern w:val="0"/>
                <w:sz w:val="24"/>
                <w:szCs w:val="24"/>
              </w:rPr>
              <w:t>1</w:t>
            </w:r>
          </w:p>
        </w:tc>
      </w:tr>
      <w:tr w:rsidR="00C97958" w:rsidRPr="00BF394D" w14:paraId="28481C15" w14:textId="77777777" w:rsidTr="00286E87">
        <w:trPr>
          <w:trHeight w:val="780"/>
          <w:jc w:val="center"/>
        </w:trPr>
        <w:tc>
          <w:tcPr>
            <w:tcW w:w="704" w:type="dxa"/>
            <w:tcBorders>
              <w:top w:val="single" w:sz="4" w:space="0" w:color="auto"/>
              <w:left w:val="single" w:sz="4" w:space="0" w:color="auto"/>
              <w:bottom w:val="single" w:sz="4" w:space="0" w:color="auto"/>
              <w:right w:val="single" w:sz="4" w:space="0" w:color="auto"/>
            </w:tcBorders>
            <w:vAlign w:val="center"/>
          </w:tcPr>
          <w:p w14:paraId="0B3962AF" w14:textId="0E6341DF" w:rsidR="00C97958" w:rsidRPr="00BF394D" w:rsidRDefault="003C13DF" w:rsidP="00BF394D">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4</w:t>
            </w:r>
          </w:p>
        </w:tc>
        <w:tc>
          <w:tcPr>
            <w:tcW w:w="2888" w:type="dxa"/>
            <w:tcBorders>
              <w:top w:val="single" w:sz="4" w:space="0" w:color="auto"/>
              <w:left w:val="single" w:sz="4" w:space="0" w:color="auto"/>
              <w:bottom w:val="single" w:sz="4" w:space="0" w:color="auto"/>
              <w:right w:val="single" w:sz="4" w:space="0" w:color="auto"/>
            </w:tcBorders>
            <w:vAlign w:val="center"/>
          </w:tcPr>
          <w:p w14:paraId="338B7D76" w14:textId="77777777" w:rsidR="00C97958" w:rsidRPr="00BF394D" w:rsidRDefault="00C97958" w:rsidP="00BF394D">
            <w:pPr>
              <w:widowControl/>
              <w:spacing w:line="360" w:lineRule="auto"/>
              <w:jc w:val="center"/>
              <w:rPr>
                <w:rFonts w:asciiTheme="minorEastAsia" w:hAnsiTheme="minorEastAsia" w:cs="宋体"/>
                <w:color w:val="000000"/>
                <w:kern w:val="0"/>
                <w:sz w:val="24"/>
                <w:szCs w:val="24"/>
              </w:rPr>
            </w:pPr>
            <w:r w:rsidRPr="00BF394D">
              <w:rPr>
                <w:rFonts w:asciiTheme="minorEastAsia" w:hAnsiTheme="minorEastAsia" w:cs="宋体" w:hint="eastAsia"/>
                <w:color w:val="000000"/>
                <w:kern w:val="0"/>
                <w:sz w:val="24"/>
                <w:szCs w:val="24"/>
              </w:rPr>
              <w:t>安全整改服务</w:t>
            </w:r>
          </w:p>
          <w:p w14:paraId="0958DFF4" w14:textId="6452AB84" w:rsidR="00C97958" w:rsidRPr="00BF394D" w:rsidRDefault="00C97958" w:rsidP="00BF394D">
            <w:pPr>
              <w:widowControl/>
              <w:spacing w:line="360" w:lineRule="auto"/>
              <w:jc w:val="center"/>
              <w:rPr>
                <w:rFonts w:asciiTheme="minorEastAsia" w:hAnsiTheme="minorEastAsia" w:cs="宋体"/>
                <w:color w:val="000000"/>
                <w:kern w:val="0"/>
                <w:sz w:val="24"/>
                <w:szCs w:val="24"/>
              </w:rPr>
            </w:pPr>
            <w:r w:rsidRPr="00BF394D">
              <w:rPr>
                <w:rFonts w:asciiTheme="minorEastAsia" w:hAnsiTheme="minorEastAsia" w:cs="宋体" w:hint="eastAsia"/>
                <w:color w:val="000000"/>
                <w:kern w:val="0"/>
                <w:sz w:val="24"/>
                <w:szCs w:val="24"/>
              </w:rPr>
              <w:t>（管理+</w:t>
            </w:r>
            <w:r w:rsidR="0034728B">
              <w:rPr>
                <w:rFonts w:asciiTheme="minorEastAsia" w:hAnsiTheme="minorEastAsia" w:cs="宋体" w:hint="eastAsia"/>
                <w:color w:val="000000"/>
                <w:kern w:val="0"/>
                <w:sz w:val="24"/>
                <w:szCs w:val="24"/>
              </w:rPr>
              <w:t>技术</w:t>
            </w:r>
            <w:r w:rsidRPr="00BF394D">
              <w:rPr>
                <w:rFonts w:asciiTheme="minorEastAsia" w:hAnsiTheme="minorEastAsia" w:cs="宋体" w:hint="eastAsia"/>
                <w:color w:val="000000"/>
                <w:kern w:val="0"/>
                <w:sz w:val="24"/>
                <w:szCs w:val="24"/>
              </w:rPr>
              <w:t>）</w:t>
            </w:r>
          </w:p>
        </w:tc>
        <w:tc>
          <w:tcPr>
            <w:tcW w:w="3975" w:type="dxa"/>
            <w:tcBorders>
              <w:top w:val="single" w:sz="4" w:space="0" w:color="auto"/>
              <w:left w:val="single" w:sz="4" w:space="0" w:color="auto"/>
              <w:bottom w:val="single" w:sz="4" w:space="0" w:color="auto"/>
              <w:right w:val="single" w:sz="4" w:space="0" w:color="auto"/>
            </w:tcBorders>
            <w:vAlign w:val="center"/>
          </w:tcPr>
          <w:p w14:paraId="31943D14" w14:textId="56448E98" w:rsidR="00C97958" w:rsidRPr="00BF394D" w:rsidRDefault="00C97958" w:rsidP="00BF394D">
            <w:pPr>
              <w:widowControl/>
              <w:spacing w:line="360" w:lineRule="auto"/>
              <w:jc w:val="left"/>
              <w:rPr>
                <w:rFonts w:asciiTheme="minorEastAsia" w:hAnsiTheme="minorEastAsia" w:cs="宋体"/>
                <w:color w:val="000000"/>
                <w:kern w:val="0"/>
                <w:sz w:val="24"/>
                <w:szCs w:val="24"/>
              </w:rPr>
            </w:pPr>
            <w:r w:rsidRPr="00BF394D">
              <w:rPr>
                <w:rFonts w:asciiTheme="minorEastAsia" w:hAnsiTheme="minorEastAsia" w:cs="宋体" w:hint="eastAsia"/>
                <w:color w:val="000000"/>
                <w:kern w:val="0"/>
                <w:sz w:val="24"/>
                <w:szCs w:val="24"/>
              </w:rPr>
              <w:t>根据等级保护相关要求，</w:t>
            </w:r>
            <w:r w:rsidR="001628CA">
              <w:rPr>
                <w:rFonts w:asciiTheme="minorEastAsia" w:hAnsiTheme="minorEastAsia" w:cs="宋体" w:hint="eastAsia"/>
                <w:color w:val="000000"/>
                <w:kern w:val="0"/>
                <w:sz w:val="24"/>
                <w:szCs w:val="24"/>
              </w:rPr>
              <w:t>协助</w:t>
            </w:r>
            <w:r w:rsidRPr="00BF394D">
              <w:rPr>
                <w:rFonts w:asciiTheme="minorEastAsia" w:hAnsiTheme="minorEastAsia" w:cs="宋体" w:hint="eastAsia"/>
                <w:color w:val="000000"/>
                <w:kern w:val="0"/>
                <w:sz w:val="24"/>
                <w:szCs w:val="24"/>
              </w:rPr>
              <w:t>进行安全加固服务（</w:t>
            </w:r>
            <w:r w:rsidR="001628CA" w:rsidRPr="001628CA">
              <w:rPr>
                <w:rFonts w:asciiTheme="minorEastAsia" w:hAnsiTheme="minorEastAsia" w:cs="宋体" w:hint="eastAsia"/>
                <w:color w:val="000000"/>
                <w:kern w:val="0"/>
                <w:sz w:val="24"/>
                <w:szCs w:val="24"/>
              </w:rPr>
              <w:t>包括网络安全</w:t>
            </w:r>
            <w:r w:rsidR="003E0E5F">
              <w:rPr>
                <w:rFonts w:asciiTheme="minorEastAsia" w:hAnsiTheme="minorEastAsia" w:cs="宋体" w:hint="eastAsia"/>
                <w:color w:val="000000"/>
                <w:kern w:val="0"/>
                <w:sz w:val="24"/>
                <w:szCs w:val="24"/>
              </w:rPr>
              <w:t>加</w:t>
            </w:r>
            <w:r w:rsidR="003E0E5F">
              <w:rPr>
                <w:rFonts w:asciiTheme="minorEastAsia" w:hAnsiTheme="minorEastAsia" w:cs="宋体" w:hint="eastAsia"/>
                <w:color w:val="000000"/>
                <w:kern w:val="0"/>
                <w:sz w:val="24"/>
                <w:szCs w:val="24"/>
              </w:rPr>
              <w:lastRenderedPageBreak/>
              <w:t>固</w:t>
            </w:r>
            <w:r w:rsidR="001628CA" w:rsidRPr="001628CA">
              <w:rPr>
                <w:rFonts w:asciiTheme="minorEastAsia" w:hAnsiTheme="minorEastAsia" w:cs="宋体" w:hint="eastAsia"/>
                <w:color w:val="000000"/>
                <w:kern w:val="0"/>
                <w:sz w:val="24"/>
                <w:szCs w:val="24"/>
              </w:rPr>
              <w:t>、主机系统安全</w:t>
            </w:r>
            <w:r w:rsidR="003E0E5F">
              <w:rPr>
                <w:rFonts w:asciiTheme="minorEastAsia" w:hAnsiTheme="minorEastAsia" w:cs="宋体" w:hint="eastAsia"/>
                <w:color w:val="000000"/>
                <w:kern w:val="0"/>
                <w:sz w:val="24"/>
                <w:szCs w:val="24"/>
              </w:rPr>
              <w:t>加固</w:t>
            </w:r>
            <w:r w:rsidR="001628CA" w:rsidRPr="001628CA">
              <w:rPr>
                <w:rFonts w:asciiTheme="minorEastAsia" w:hAnsiTheme="minorEastAsia" w:cs="宋体" w:hint="eastAsia"/>
                <w:color w:val="000000"/>
                <w:kern w:val="0"/>
                <w:sz w:val="24"/>
                <w:szCs w:val="24"/>
              </w:rPr>
              <w:t>、</w:t>
            </w:r>
            <w:r w:rsidR="003E0E5F">
              <w:rPr>
                <w:rFonts w:asciiTheme="minorEastAsia" w:hAnsiTheme="minorEastAsia" w:cs="宋体" w:hint="eastAsia"/>
                <w:color w:val="000000"/>
                <w:kern w:val="0"/>
                <w:sz w:val="24"/>
                <w:szCs w:val="24"/>
              </w:rPr>
              <w:t>安全设备加固优化</w:t>
            </w:r>
            <w:r w:rsidRPr="00BF394D">
              <w:rPr>
                <w:rFonts w:asciiTheme="minorEastAsia" w:hAnsiTheme="minorEastAsia" w:cs="宋体" w:hint="eastAsia"/>
                <w:color w:val="000000"/>
                <w:kern w:val="0"/>
                <w:sz w:val="24"/>
                <w:szCs w:val="24"/>
              </w:rPr>
              <w:t>）；建立并完善</w:t>
            </w:r>
            <w:r w:rsidR="00C67A8E">
              <w:rPr>
                <w:rFonts w:asciiTheme="minorEastAsia" w:hAnsiTheme="minorEastAsia" w:cs="宋体" w:hint="eastAsia"/>
                <w:color w:val="000000"/>
                <w:kern w:val="0"/>
                <w:sz w:val="24"/>
                <w:szCs w:val="24"/>
              </w:rPr>
              <w:t>基于等级保护要求下符合单位信息系统现状和的</w:t>
            </w:r>
            <w:r w:rsidRPr="00BF394D">
              <w:rPr>
                <w:rFonts w:asciiTheme="minorEastAsia" w:hAnsiTheme="minorEastAsia" w:cs="宋体" w:hint="eastAsia"/>
                <w:color w:val="000000"/>
                <w:kern w:val="0"/>
                <w:sz w:val="24"/>
                <w:szCs w:val="24"/>
              </w:rPr>
              <w:t>信息安全管理体系</w:t>
            </w:r>
            <w:r w:rsidR="00C67A8E">
              <w:rPr>
                <w:rFonts w:asciiTheme="minorEastAsia" w:hAnsiTheme="minorEastAsia" w:cs="宋体" w:hint="eastAsia"/>
                <w:color w:val="000000"/>
                <w:kern w:val="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1EF7ECE7" w14:textId="77777777" w:rsidR="00C97958" w:rsidRPr="00BF394D" w:rsidRDefault="00C97958" w:rsidP="00BF394D">
            <w:pPr>
              <w:widowControl/>
              <w:spacing w:line="360" w:lineRule="auto"/>
              <w:jc w:val="center"/>
              <w:rPr>
                <w:rFonts w:asciiTheme="minorEastAsia" w:hAnsiTheme="minorEastAsia" w:cs="宋体"/>
                <w:color w:val="000000"/>
                <w:kern w:val="0"/>
                <w:sz w:val="24"/>
                <w:szCs w:val="24"/>
              </w:rPr>
            </w:pPr>
            <w:r w:rsidRPr="00BF394D">
              <w:rPr>
                <w:rFonts w:asciiTheme="minorEastAsia" w:hAnsiTheme="minorEastAsia" w:cs="宋体" w:hint="eastAsia"/>
                <w:color w:val="000000"/>
                <w:kern w:val="0"/>
                <w:sz w:val="24"/>
                <w:szCs w:val="24"/>
              </w:rPr>
              <w:lastRenderedPageBreak/>
              <w:t>1</w:t>
            </w:r>
          </w:p>
        </w:tc>
      </w:tr>
      <w:tr w:rsidR="00C97958" w:rsidRPr="00BF394D" w14:paraId="2E1E2B10" w14:textId="77777777" w:rsidTr="00286E87">
        <w:trPr>
          <w:trHeight w:val="1290"/>
          <w:jc w:val="center"/>
        </w:trPr>
        <w:tc>
          <w:tcPr>
            <w:tcW w:w="704" w:type="dxa"/>
            <w:tcBorders>
              <w:top w:val="single" w:sz="4" w:space="0" w:color="auto"/>
              <w:left w:val="single" w:sz="4" w:space="0" w:color="auto"/>
              <w:bottom w:val="single" w:sz="4" w:space="0" w:color="auto"/>
              <w:right w:val="single" w:sz="4" w:space="0" w:color="auto"/>
            </w:tcBorders>
            <w:vAlign w:val="center"/>
          </w:tcPr>
          <w:p w14:paraId="716A1403" w14:textId="64371EFB" w:rsidR="00C97958" w:rsidRPr="00BF394D" w:rsidRDefault="003C13DF" w:rsidP="00BF394D">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5</w:t>
            </w:r>
          </w:p>
        </w:tc>
        <w:tc>
          <w:tcPr>
            <w:tcW w:w="2888" w:type="dxa"/>
            <w:tcBorders>
              <w:top w:val="single" w:sz="4" w:space="0" w:color="auto"/>
              <w:left w:val="single" w:sz="4" w:space="0" w:color="auto"/>
              <w:bottom w:val="single" w:sz="4" w:space="0" w:color="auto"/>
              <w:right w:val="single" w:sz="4" w:space="0" w:color="auto"/>
            </w:tcBorders>
            <w:vAlign w:val="center"/>
          </w:tcPr>
          <w:p w14:paraId="0D8EB4BF" w14:textId="77777777" w:rsidR="00C97958" w:rsidRPr="00BF394D" w:rsidRDefault="00C97958" w:rsidP="00BF394D">
            <w:pPr>
              <w:widowControl/>
              <w:spacing w:line="360" w:lineRule="auto"/>
              <w:jc w:val="center"/>
              <w:rPr>
                <w:rFonts w:asciiTheme="minorEastAsia" w:hAnsiTheme="minorEastAsia" w:cs="宋体"/>
                <w:color w:val="000000"/>
                <w:kern w:val="0"/>
                <w:sz w:val="24"/>
                <w:szCs w:val="24"/>
              </w:rPr>
            </w:pPr>
            <w:r w:rsidRPr="00BF394D">
              <w:rPr>
                <w:rFonts w:asciiTheme="minorEastAsia" w:hAnsiTheme="minorEastAsia" w:cs="宋体" w:hint="eastAsia"/>
                <w:color w:val="000000"/>
                <w:kern w:val="0"/>
                <w:sz w:val="24"/>
                <w:szCs w:val="24"/>
              </w:rPr>
              <w:t>1年安全漏扫服务</w:t>
            </w:r>
          </w:p>
        </w:tc>
        <w:tc>
          <w:tcPr>
            <w:tcW w:w="3975" w:type="dxa"/>
            <w:tcBorders>
              <w:top w:val="single" w:sz="4" w:space="0" w:color="auto"/>
              <w:left w:val="single" w:sz="4" w:space="0" w:color="auto"/>
              <w:bottom w:val="single" w:sz="4" w:space="0" w:color="auto"/>
              <w:right w:val="single" w:sz="4" w:space="0" w:color="auto"/>
            </w:tcBorders>
            <w:vAlign w:val="center"/>
          </w:tcPr>
          <w:p w14:paraId="36B8CE64" w14:textId="6777E9EB" w:rsidR="00C97958" w:rsidRPr="00BF394D" w:rsidRDefault="00C97958" w:rsidP="00BF394D">
            <w:pPr>
              <w:widowControl/>
              <w:spacing w:line="360" w:lineRule="auto"/>
              <w:jc w:val="left"/>
              <w:rPr>
                <w:rFonts w:asciiTheme="minorEastAsia" w:hAnsiTheme="minorEastAsia" w:cs="宋体"/>
                <w:color w:val="000000"/>
                <w:kern w:val="0"/>
                <w:sz w:val="24"/>
                <w:szCs w:val="24"/>
              </w:rPr>
            </w:pPr>
            <w:r w:rsidRPr="00BF394D">
              <w:rPr>
                <w:rFonts w:asciiTheme="minorEastAsia" w:hAnsiTheme="minorEastAsia" w:cs="宋体"/>
                <w:color w:val="000000"/>
                <w:kern w:val="0"/>
                <w:sz w:val="24"/>
                <w:szCs w:val="24"/>
              </w:rPr>
              <w:t>提供</w:t>
            </w:r>
            <w:r w:rsidRPr="00BF394D">
              <w:rPr>
                <w:rFonts w:asciiTheme="minorEastAsia" w:hAnsiTheme="minorEastAsia" w:cs="宋体" w:hint="eastAsia"/>
                <w:color w:val="000000"/>
                <w:kern w:val="0"/>
                <w:sz w:val="24"/>
                <w:szCs w:val="24"/>
              </w:rPr>
              <w:t>1年（合同签订之日起，每月1次）全网安全评估</w:t>
            </w:r>
            <w:r w:rsidRPr="00BF394D">
              <w:rPr>
                <w:rFonts w:asciiTheme="minorEastAsia" w:hAnsiTheme="minorEastAsia" w:cs="宋体"/>
                <w:color w:val="000000"/>
                <w:kern w:val="0"/>
                <w:sz w:val="24"/>
                <w:szCs w:val="24"/>
              </w:rPr>
              <w:t>漏扫服务</w:t>
            </w:r>
            <w:r w:rsidR="00A42425">
              <w:rPr>
                <w:rFonts w:asciiTheme="minorEastAsia" w:hAnsiTheme="minorEastAsia" w:cs="宋体" w:hint="eastAsia"/>
                <w:color w:val="000000"/>
                <w:kern w:val="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6AD2A559" w14:textId="77777777" w:rsidR="00C97958" w:rsidRPr="00BF394D" w:rsidRDefault="00C97958" w:rsidP="00BF394D">
            <w:pPr>
              <w:widowControl/>
              <w:spacing w:line="360" w:lineRule="auto"/>
              <w:jc w:val="center"/>
              <w:rPr>
                <w:rFonts w:asciiTheme="minorEastAsia" w:hAnsiTheme="minorEastAsia" w:cs="宋体"/>
                <w:color w:val="000000"/>
                <w:kern w:val="0"/>
                <w:sz w:val="24"/>
                <w:szCs w:val="24"/>
              </w:rPr>
            </w:pPr>
            <w:r w:rsidRPr="00BF394D">
              <w:rPr>
                <w:rFonts w:asciiTheme="minorEastAsia" w:hAnsiTheme="minorEastAsia" w:cs="宋体" w:hint="eastAsia"/>
                <w:color w:val="000000"/>
                <w:kern w:val="0"/>
                <w:sz w:val="24"/>
                <w:szCs w:val="24"/>
              </w:rPr>
              <w:t>1</w:t>
            </w:r>
          </w:p>
        </w:tc>
      </w:tr>
    </w:tbl>
    <w:p w14:paraId="7D10A678" w14:textId="413C7AE1" w:rsidR="00B8588C" w:rsidRDefault="003D677B" w:rsidP="00B8588C">
      <w:pPr>
        <w:pStyle w:val="1"/>
        <w:rPr>
          <w:sz w:val="40"/>
          <w:szCs w:val="40"/>
        </w:rPr>
      </w:pPr>
      <w:r>
        <w:rPr>
          <w:rFonts w:hint="eastAsia"/>
          <w:sz w:val="40"/>
          <w:szCs w:val="40"/>
        </w:rPr>
        <w:t>四、</w:t>
      </w:r>
      <w:r w:rsidR="00383A28">
        <w:rPr>
          <w:rFonts w:hint="eastAsia"/>
          <w:sz w:val="40"/>
          <w:szCs w:val="40"/>
        </w:rPr>
        <w:t>实施</w:t>
      </w:r>
      <w:r w:rsidR="000A4A45">
        <w:rPr>
          <w:rFonts w:hint="eastAsia"/>
          <w:sz w:val="40"/>
          <w:szCs w:val="40"/>
        </w:rPr>
        <w:t>原则</w:t>
      </w:r>
    </w:p>
    <w:p w14:paraId="7795B1EA" w14:textId="5C6D5137" w:rsidR="00846562" w:rsidRDefault="00846562" w:rsidP="00846562">
      <w:pPr>
        <w:spacing w:line="360" w:lineRule="auto"/>
        <w:ind w:firstLine="420"/>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本项目按照以下原则和标准规范进行实施：</w:t>
      </w:r>
    </w:p>
    <w:p w14:paraId="3B9F373D" w14:textId="3FD8B49D" w:rsidR="009D1A39" w:rsidRPr="009D1A39" w:rsidRDefault="009D1A39" w:rsidP="009D1A39">
      <w:pPr>
        <w:spacing w:line="360" w:lineRule="auto"/>
        <w:rPr>
          <w:rFonts w:asciiTheme="minorEastAsia" w:hAnsiTheme="minorEastAsia" w:cs="Times New Roman"/>
          <w:color w:val="000000"/>
          <w:kern w:val="0"/>
          <w:sz w:val="24"/>
          <w:szCs w:val="24"/>
        </w:rPr>
      </w:pPr>
      <w:r w:rsidRPr="009D1A39">
        <w:rPr>
          <w:rFonts w:asciiTheme="minorEastAsia" w:hAnsiTheme="minorEastAsia" w:cs="Times New Roman" w:hint="eastAsia"/>
          <w:color w:val="000000"/>
          <w:kern w:val="0"/>
          <w:sz w:val="24"/>
          <w:szCs w:val="24"/>
        </w:rPr>
        <w:t>（一）安全保密原则</w:t>
      </w:r>
    </w:p>
    <w:p w14:paraId="6616EBE2" w14:textId="2ACC53A1" w:rsidR="009D1A39" w:rsidRPr="009D1A39" w:rsidRDefault="009D1A39" w:rsidP="009D1A39">
      <w:pPr>
        <w:spacing w:line="360" w:lineRule="auto"/>
        <w:ind w:firstLine="420"/>
        <w:rPr>
          <w:rFonts w:asciiTheme="minorEastAsia" w:hAnsiTheme="minorEastAsia" w:cs="Times New Roman"/>
          <w:color w:val="000000"/>
          <w:kern w:val="0"/>
          <w:sz w:val="24"/>
          <w:szCs w:val="24"/>
        </w:rPr>
      </w:pPr>
      <w:r w:rsidRPr="009D1A39">
        <w:rPr>
          <w:rFonts w:asciiTheme="minorEastAsia" w:hAnsiTheme="minorEastAsia" w:cs="Times New Roman" w:hint="eastAsia"/>
          <w:color w:val="000000"/>
          <w:kern w:val="0"/>
          <w:sz w:val="24"/>
          <w:szCs w:val="24"/>
        </w:rPr>
        <w:t>在为</w:t>
      </w:r>
      <w:r>
        <w:rPr>
          <w:rFonts w:asciiTheme="minorEastAsia" w:hAnsiTheme="minorEastAsia" w:cs="Times New Roman" w:hint="eastAsia"/>
          <w:color w:val="000000"/>
          <w:kern w:val="0"/>
          <w:sz w:val="24"/>
          <w:szCs w:val="24"/>
        </w:rPr>
        <w:t>上海海洋大学</w:t>
      </w:r>
      <w:r w:rsidRPr="009D1A39">
        <w:rPr>
          <w:rFonts w:asciiTheme="minorEastAsia" w:hAnsiTheme="minorEastAsia" w:cs="Times New Roman" w:hint="eastAsia"/>
          <w:color w:val="000000"/>
          <w:kern w:val="0"/>
          <w:sz w:val="24"/>
          <w:szCs w:val="24"/>
        </w:rPr>
        <w:t>提供安全服务的过程中，要严格遵守合同规定，执行国家《保密法》及有关保密的法律法规，服务过程中凡是涉及到的任何用户信息均属保密信息，不得泄露给第三方单位或个人，不得利用这些信息损害用户利益。</w:t>
      </w:r>
    </w:p>
    <w:p w14:paraId="18643D4E" w14:textId="77777777" w:rsidR="009D1A39" w:rsidRPr="009D1A39" w:rsidRDefault="009D1A39" w:rsidP="009D1A39">
      <w:pPr>
        <w:spacing w:line="360" w:lineRule="auto"/>
        <w:rPr>
          <w:rFonts w:asciiTheme="minorEastAsia" w:hAnsiTheme="minorEastAsia" w:cs="Times New Roman"/>
          <w:color w:val="000000"/>
          <w:kern w:val="0"/>
          <w:sz w:val="24"/>
          <w:szCs w:val="24"/>
        </w:rPr>
      </w:pPr>
      <w:r w:rsidRPr="009D1A39">
        <w:rPr>
          <w:rFonts w:asciiTheme="minorEastAsia" w:hAnsiTheme="minorEastAsia" w:cs="Times New Roman" w:hint="eastAsia"/>
          <w:color w:val="000000"/>
          <w:kern w:val="0"/>
          <w:sz w:val="24"/>
          <w:szCs w:val="24"/>
        </w:rPr>
        <w:t>（二）最小影响原则</w:t>
      </w:r>
    </w:p>
    <w:p w14:paraId="5890AB02" w14:textId="7AF65AF6" w:rsidR="009D1A39" w:rsidRPr="009D1A39" w:rsidRDefault="009D1A39" w:rsidP="009D1A39">
      <w:pPr>
        <w:spacing w:line="360" w:lineRule="auto"/>
        <w:ind w:firstLine="420"/>
        <w:rPr>
          <w:rFonts w:asciiTheme="minorEastAsia" w:hAnsiTheme="minorEastAsia" w:cs="Times New Roman"/>
          <w:color w:val="000000"/>
          <w:kern w:val="0"/>
          <w:sz w:val="24"/>
          <w:szCs w:val="24"/>
        </w:rPr>
      </w:pPr>
      <w:r w:rsidRPr="009D1A39">
        <w:rPr>
          <w:rFonts w:asciiTheme="minorEastAsia" w:hAnsiTheme="minorEastAsia" w:cs="Times New Roman" w:hint="eastAsia"/>
          <w:color w:val="000000"/>
          <w:kern w:val="0"/>
          <w:sz w:val="24"/>
          <w:szCs w:val="24"/>
        </w:rPr>
        <w:t>在</w:t>
      </w:r>
      <w:r>
        <w:rPr>
          <w:rFonts w:asciiTheme="minorEastAsia" w:hAnsiTheme="minorEastAsia" w:cs="Times New Roman" w:hint="eastAsia"/>
          <w:color w:val="000000"/>
          <w:kern w:val="0"/>
          <w:sz w:val="24"/>
          <w:szCs w:val="24"/>
        </w:rPr>
        <w:t>为上海海洋大学</w:t>
      </w:r>
      <w:r w:rsidRPr="009D1A39">
        <w:rPr>
          <w:rFonts w:asciiTheme="minorEastAsia" w:hAnsiTheme="minorEastAsia" w:cs="Times New Roman" w:hint="eastAsia"/>
          <w:color w:val="000000"/>
          <w:kern w:val="0"/>
          <w:sz w:val="24"/>
          <w:szCs w:val="24"/>
        </w:rPr>
        <w:t>开展的安全服务工作，要尽可能小的影响系统和网络的正常运行，不能对业务的正常运行产生显著影响（包括系统性能明显下降、网络阻塞、服务中断等），如无法避免，应对风险进行说明。</w:t>
      </w:r>
    </w:p>
    <w:p w14:paraId="40FD451E" w14:textId="77777777" w:rsidR="009D1A39" w:rsidRPr="009D1A39" w:rsidRDefault="009D1A39" w:rsidP="009D1A39">
      <w:pPr>
        <w:spacing w:line="360" w:lineRule="auto"/>
        <w:rPr>
          <w:rFonts w:asciiTheme="minorEastAsia" w:hAnsiTheme="minorEastAsia" w:cs="Times New Roman"/>
          <w:color w:val="000000"/>
          <w:kern w:val="0"/>
          <w:sz w:val="24"/>
          <w:szCs w:val="24"/>
        </w:rPr>
      </w:pPr>
      <w:r w:rsidRPr="009D1A39">
        <w:rPr>
          <w:rFonts w:asciiTheme="minorEastAsia" w:hAnsiTheme="minorEastAsia" w:cs="Times New Roman" w:hint="eastAsia"/>
          <w:color w:val="000000"/>
          <w:kern w:val="0"/>
          <w:sz w:val="24"/>
          <w:szCs w:val="24"/>
        </w:rPr>
        <w:t>（三）规范性原则</w:t>
      </w:r>
    </w:p>
    <w:p w14:paraId="4F515E1F" w14:textId="50934E48" w:rsidR="009D1A39" w:rsidRPr="009D1A39" w:rsidRDefault="009D1A39" w:rsidP="009D1A39">
      <w:pPr>
        <w:spacing w:line="360" w:lineRule="auto"/>
        <w:ind w:firstLine="420"/>
        <w:rPr>
          <w:rFonts w:asciiTheme="minorEastAsia" w:hAnsiTheme="minorEastAsia" w:cs="Times New Roman"/>
          <w:color w:val="000000"/>
          <w:kern w:val="0"/>
          <w:sz w:val="24"/>
          <w:szCs w:val="24"/>
        </w:rPr>
      </w:pPr>
      <w:r w:rsidRPr="009D1A39">
        <w:rPr>
          <w:rFonts w:asciiTheme="minorEastAsia" w:hAnsiTheme="minorEastAsia" w:cs="Times New Roman" w:hint="eastAsia"/>
          <w:color w:val="000000"/>
          <w:kern w:val="0"/>
          <w:sz w:val="24"/>
          <w:szCs w:val="24"/>
        </w:rPr>
        <w:t>在</w:t>
      </w:r>
      <w:r>
        <w:rPr>
          <w:rFonts w:asciiTheme="minorEastAsia" w:hAnsiTheme="minorEastAsia" w:cs="Times New Roman" w:hint="eastAsia"/>
          <w:color w:val="000000"/>
          <w:kern w:val="0"/>
          <w:sz w:val="24"/>
          <w:szCs w:val="24"/>
        </w:rPr>
        <w:t>为上海海洋大学</w:t>
      </w:r>
      <w:r w:rsidRPr="009D1A39">
        <w:rPr>
          <w:rFonts w:asciiTheme="minorEastAsia" w:hAnsiTheme="minorEastAsia" w:cs="Times New Roman" w:hint="eastAsia"/>
          <w:color w:val="000000"/>
          <w:kern w:val="0"/>
          <w:sz w:val="24"/>
          <w:szCs w:val="24"/>
        </w:rPr>
        <w:t>开展的安全服务工作，要由专业的安全服务人员依照规范的操作流程进行，对操作过程和结果要有相应的记录，提供完整的服务报告。</w:t>
      </w:r>
    </w:p>
    <w:p w14:paraId="7F94BD60" w14:textId="77777777" w:rsidR="009D1A39" w:rsidRPr="009D1A39" w:rsidRDefault="009D1A39" w:rsidP="009D1A39">
      <w:pPr>
        <w:spacing w:line="360" w:lineRule="auto"/>
        <w:rPr>
          <w:rFonts w:asciiTheme="minorEastAsia" w:hAnsiTheme="minorEastAsia" w:cs="Times New Roman"/>
          <w:color w:val="000000"/>
          <w:kern w:val="0"/>
          <w:sz w:val="24"/>
          <w:szCs w:val="24"/>
        </w:rPr>
      </w:pPr>
      <w:r w:rsidRPr="009D1A39">
        <w:rPr>
          <w:rFonts w:asciiTheme="minorEastAsia" w:hAnsiTheme="minorEastAsia" w:cs="Times New Roman" w:hint="eastAsia"/>
          <w:color w:val="000000"/>
          <w:kern w:val="0"/>
          <w:sz w:val="24"/>
          <w:szCs w:val="24"/>
        </w:rPr>
        <w:t>（四）可控性原则</w:t>
      </w:r>
    </w:p>
    <w:p w14:paraId="0831FE38" w14:textId="670D6B98" w:rsidR="009D1A39" w:rsidRPr="009D1A39" w:rsidRDefault="009D1A39" w:rsidP="009D1A39">
      <w:pPr>
        <w:spacing w:line="360" w:lineRule="auto"/>
        <w:ind w:firstLine="420"/>
        <w:rPr>
          <w:rFonts w:asciiTheme="minorEastAsia" w:hAnsiTheme="minorEastAsia" w:cs="Times New Roman"/>
          <w:color w:val="000000"/>
          <w:kern w:val="0"/>
          <w:sz w:val="24"/>
          <w:szCs w:val="24"/>
        </w:rPr>
      </w:pPr>
      <w:r w:rsidRPr="009D1A39">
        <w:rPr>
          <w:rFonts w:asciiTheme="minorEastAsia" w:hAnsiTheme="minorEastAsia" w:cs="Times New Roman" w:hint="eastAsia"/>
          <w:color w:val="000000"/>
          <w:kern w:val="0"/>
          <w:sz w:val="24"/>
          <w:szCs w:val="24"/>
        </w:rPr>
        <w:t>在</w:t>
      </w:r>
      <w:r>
        <w:rPr>
          <w:rFonts w:asciiTheme="minorEastAsia" w:hAnsiTheme="minorEastAsia" w:cs="Times New Roman" w:hint="eastAsia"/>
          <w:color w:val="000000"/>
          <w:kern w:val="0"/>
          <w:sz w:val="24"/>
          <w:szCs w:val="24"/>
        </w:rPr>
        <w:t>为上海海洋大学</w:t>
      </w:r>
      <w:r w:rsidRPr="009D1A39">
        <w:rPr>
          <w:rFonts w:asciiTheme="minorEastAsia" w:hAnsiTheme="minorEastAsia" w:cs="Times New Roman" w:hint="eastAsia"/>
          <w:color w:val="000000"/>
          <w:kern w:val="0"/>
          <w:sz w:val="24"/>
          <w:szCs w:val="24"/>
        </w:rPr>
        <w:t>开展的安全服务工作过程中采用的工具、方法和过程要在双方认可的范围之内，保证用户对于服务过程的可控性。</w:t>
      </w:r>
    </w:p>
    <w:p w14:paraId="00F26504" w14:textId="77777777" w:rsidR="009D1A39" w:rsidRPr="009D1A39" w:rsidRDefault="009D1A39" w:rsidP="009D1A39">
      <w:pPr>
        <w:spacing w:line="360" w:lineRule="auto"/>
        <w:rPr>
          <w:rFonts w:asciiTheme="minorEastAsia" w:hAnsiTheme="minorEastAsia" w:cs="Times New Roman"/>
          <w:color w:val="000000"/>
          <w:kern w:val="0"/>
          <w:sz w:val="24"/>
          <w:szCs w:val="24"/>
        </w:rPr>
      </w:pPr>
      <w:r w:rsidRPr="009D1A39">
        <w:rPr>
          <w:rFonts w:asciiTheme="minorEastAsia" w:hAnsiTheme="minorEastAsia" w:cs="Times New Roman" w:hint="eastAsia"/>
          <w:color w:val="000000"/>
          <w:kern w:val="0"/>
          <w:sz w:val="24"/>
          <w:szCs w:val="24"/>
        </w:rPr>
        <w:t>（五）质量保障原则</w:t>
      </w:r>
    </w:p>
    <w:p w14:paraId="02F9EC98" w14:textId="730D8964" w:rsidR="004C2FCF" w:rsidRDefault="009D1A39" w:rsidP="004C2FCF">
      <w:pPr>
        <w:spacing w:line="360" w:lineRule="auto"/>
        <w:ind w:firstLine="420"/>
        <w:rPr>
          <w:rFonts w:asciiTheme="minorEastAsia" w:hAnsiTheme="minorEastAsia" w:cs="Times New Roman"/>
          <w:color w:val="000000"/>
          <w:kern w:val="0"/>
          <w:sz w:val="24"/>
          <w:szCs w:val="24"/>
        </w:rPr>
      </w:pPr>
      <w:r w:rsidRPr="009D1A39">
        <w:rPr>
          <w:rFonts w:asciiTheme="minorEastAsia" w:hAnsiTheme="minorEastAsia" w:cs="Times New Roman" w:hint="eastAsia"/>
          <w:color w:val="000000"/>
          <w:kern w:val="0"/>
          <w:sz w:val="24"/>
          <w:szCs w:val="24"/>
        </w:rPr>
        <w:t>在</w:t>
      </w:r>
      <w:r>
        <w:rPr>
          <w:rFonts w:asciiTheme="minorEastAsia" w:hAnsiTheme="minorEastAsia" w:cs="Times New Roman" w:hint="eastAsia"/>
          <w:color w:val="000000"/>
          <w:kern w:val="0"/>
          <w:sz w:val="24"/>
          <w:szCs w:val="24"/>
        </w:rPr>
        <w:t>为上海海洋大学</w:t>
      </w:r>
      <w:r w:rsidRPr="009D1A39">
        <w:rPr>
          <w:rFonts w:asciiTheme="minorEastAsia" w:hAnsiTheme="minorEastAsia" w:cs="Times New Roman" w:hint="eastAsia"/>
          <w:color w:val="000000"/>
          <w:kern w:val="0"/>
          <w:sz w:val="24"/>
          <w:szCs w:val="24"/>
        </w:rPr>
        <w:t>开展的安全服务工作需特别重视项目质量管理，项目的实施需严格按照项目实施方案和流程进行，并由项目协调小组从中监督、控制项目的进度和质量。</w:t>
      </w:r>
    </w:p>
    <w:p w14:paraId="695CC460" w14:textId="7B626F33" w:rsidR="004C2FCF" w:rsidRPr="004C2FCF" w:rsidRDefault="004C2FCF" w:rsidP="004C2FCF">
      <w:pPr>
        <w:spacing w:line="360" w:lineRule="auto"/>
        <w:rPr>
          <w:rFonts w:asciiTheme="minorEastAsia" w:hAnsiTheme="minorEastAsia" w:cs="Times New Roman"/>
          <w:color w:val="000000"/>
          <w:kern w:val="0"/>
          <w:sz w:val="24"/>
          <w:szCs w:val="24"/>
        </w:rPr>
      </w:pPr>
      <w:r w:rsidRPr="009D1A39">
        <w:rPr>
          <w:rFonts w:asciiTheme="minorEastAsia" w:hAnsiTheme="minorEastAsia" w:cs="Times New Roman" w:hint="eastAsia"/>
          <w:color w:val="000000"/>
          <w:kern w:val="0"/>
          <w:sz w:val="24"/>
          <w:szCs w:val="24"/>
        </w:rPr>
        <w:t>（</w:t>
      </w:r>
      <w:r>
        <w:rPr>
          <w:rFonts w:asciiTheme="minorEastAsia" w:hAnsiTheme="minorEastAsia" w:cs="Times New Roman" w:hint="eastAsia"/>
          <w:color w:val="000000"/>
          <w:kern w:val="0"/>
          <w:sz w:val="24"/>
          <w:szCs w:val="24"/>
        </w:rPr>
        <w:t>六</w:t>
      </w:r>
      <w:r w:rsidRPr="009D1A39">
        <w:rPr>
          <w:rFonts w:asciiTheme="minorEastAsia" w:hAnsiTheme="minorEastAsia" w:cs="Times New Roman" w:hint="eastAsia"/>
          <w:color w:val="000000"/>
          <w:kern w:val="0"/>
          <w:sz w:val="24"/>
          <w:szCs w:val="24"/>
        </w:rPr>
        <w:t>）</w:t>
      </w:r>
      <w:r>
        <w:rPr>
          <w:rFonts w:asciiTheme="minorEastAsia" w:hAnsiTheme="minorEastAsia" w:cs="Times New Roman" w:hint="eastAsia"/>
          <w:color w:val="000000"/>
          <w:kern w:val="0"/>
          <w:sz w:val="24"/>
          <w:szCs w:val="24"/>
        </w:rPr>
        <w:t>标准规范</w:t>
      </w:r>
    </w:p>
    <w:p w14:paraId="48F63652" w14:textId="03DF61A5" w:rsidR="004C2FCF" w:rsidRPr="00E95ED3" w:rsidRDefault="004C2FCF" w:rsidP="00E95ED3">
      <w:pPr>
        <w:pStyle w:val="a5"/>
        <w:numPr>
          <w:ilvl w:val="0"/>
          <w:numId w:val="16"/>
        </w:numPr>
        <w:spacing w:line="360" w:lineRule="auto"/>
        <w:ind w:firstLineChars="0"/>
        <w:rPr>
          <w:rFonts w:asciiTheme="minorEastAsia" w:hAnsiTheme="minorEastAsia" w:cs="Times New Roman"/>
          <w:color w:val="000000"/>
          <w:kern w:val="0"/>
          <w:sz w:val="24"/>
          <w:szCs w:val="24"/>
        </w:rPr>
      </w:pPr>
      <w:r w:rsidRPr="00E95ED3">
        <w:rPr>
          <w:rFonts w:asciiTheme="minorEastAsia" w:hAnsiTheme="minorEastAsia" w:cs="Times New Roman"/>
          <w:color w:val="000000"/>
          <w:kern w:val="0"/>
          <w:sz w:val="24"/>
          <w:szCs w:val="24"/>
        </w:rPr>
        <w:lastRenderedPageBreak/>
        <w:t>GB_T 22239-2019</w:t>
      </w:r>
      <w:r w:rsidRPr="00E95ED3">
        <w:rPr>
          <w:rFonts w:asciiTheme="minorEastAsia" w:hAnsiTheme="minorEastAsia" w:cs="Times New Roman" w:hint="eastAsia"/>
          <w:color w:val="000000"/>
          <w:kern w:val="0"/>
          <w:sz w:val="24"/>
          <w:szCs w:val="24"/>
        </w:rPr>
        <w:t>《网络安全等级保护基本要求》</w:t>
      </w:r>
    </w:p>
    <w:p w14:paraId="288EBCFD" w14:textId="5C7E7E8A" w:rsidR="004C2FCF" w:rsidRPr="00E95ED3" w:rsidRDefault="004C2FCF" w:rsidP="00E95ED3">
      <w:pPr>
        <w:pStyle w:val="a5"/>
        <w:numPr>
          <w:ilvl w:val="0"/>
          <w:numId w:val="16"/>
        </w:numPr>
        <w:spacing w:line="360" w:lineRule="auto"/>
        <w:ind w:firstLineChars="0"/>
        <w:rPr>
          <w:rFonts w:asciiTheme="minorEastAsia" w:hAnsiTheme="minorEastAsia" w:cs="Times New Roman"/>
          <w:color w:val="000000"/>
          <w:kern w:val="0"/>
          <w:sz w:val="24"/>
          <w:szCs w:val="24"/>
        </w:rPr>
      </w:pPr>
      <w:r w:rsidRPr="00E95ED3">
        <w:rPr>
          <w:rFonts w:asciiTheme="minorEastAsia" w:hAnsiTheme="minorEastAsia" w:cs="Times New Roman"/>
          <w:color w:val="000000"/>
          <w:kern w:val="0"/>
          <w:sz w:val="24"/>
          <w:szCs w:val="24"/>
        </w:rPr>
        <w:t xml:space="preserve">GA-T 1389-2017 </w:t>
      </w:r>
      <w:r w:rsidRPr="00E95ED3">
        <w:rPr>
          <w:rFonts w:asciiTheme="minorEastAsia" w:hAnsiTheme="minorEastAsia" w:cs="Times New Roman" w:hint="eastAsia"/>
          <w:color w:val="000000"/>
          <w:kern w:val="0"/>
          <w:sz w:val="24"/>
          <w:szCs w:val="24"/>
        </w:rPr>
        <w:t>《信息安全技术网络安全等级保护定级指南》</w:t>
      </w:r>
    </w:p>
    <w:p w14:paraId="06F4EE2F" w14:textId="7522D6BB" w:rsidR="004C2FCF" w:rsidRPr="00E95ED3" w:rsidRDefault="004C2FCF" w:rsidP="00E95ED3">
      <w:pPr>
        <w:pStyle w:val="a5"/>
        <w:numPr>
          <w:ilvl w:val="0"/>
          <w:numId w:val="16"/>
        </w:numPr>
        <w:spacing w:line="360" w:lineRule="auto"/>
        <w:ind w:firstLineChars="0"/>
        <w:rPr>
          <w:rFonts w:asciiTheme="minorEastAsia" w:hAnsiTheme="minorEastAsia" w:cs="Times New Roman"/>
          <w:color w:val="000000"/>
          <w:kern w:val="0"/>
          <w:sz w:val="24"/>
          <w:szCs w:val="24"/>
        </w:rPr>
      </w:pPr>
      <w:r w:rsidRPr="00E95ED3">
        <w:rPr>
          <w:rFonts w:asciiTheme="minorEastAsia" w:hAnsiTheme="minorEastAsia" w:cs="Times New Roman"/>
          <w:color w:val="000000"/>
          <w:kern w:val="0"/>
          <w:sz w:val="24"/>
          <w:szCs w:val="24"/>
        </w:rPr>
        <w:t xml:space="preserve">GB-T 22239-2019 </w:t>
      </w:r>
      <w:r w:rsidRPr="00E95ED3">
        <w:rPr>
          <w:rFonts w:asciiTheme="minorEastAsia" w:hAnsiTheme="minorEastAsia" w:cs="Times New Roman" w:hint="eastAsia"/>
          <w:color w:val="000000"/>
          <w:kern w:val="0"/>
          <w:sz w:val="24"/>
          <w:szCs w:val="24"/>
        </w:rPr>
        <w:t>《信息安全技术网络安全等级保护基本要求》</w:t>
      </w:r>
    </w:p>
    <w:p w14:paraId="7D62445B" w14:textId="6663F06E" w:rsidR="004C2FCF" w:rsidRPr="00E95ED3" w:rsidRDefault="004C2FCF" w:rsidP="00E95ED3">
      <w:pPr>
        <w:pStyle w:val="a5"/>
        <w:numPr>
          <w:ilvl w:val="0"/>
          <w:numId w:val="16"/>
        </w:numPr>
        <w:spacing w:line="360" w:lineRule="auto"/>
        <w:ind w:firstLineChars="0"/>
        <w:rPr>
          <w:rFonts w:asciiTheme="minorEastAsia" w:hAnsiTheme="minorEastAsia" w:cs="Times New Roman"/>
          <w:color w:val="000000"/>
          <w:kern w:val="0"/>
          <w:sz w:val="24"/>
          <w:szCs w:val="24"/>
        </w:rPr>
      </w:pPr>
      <w:r w:rsidRPr="00E95ED3">
        <w:rPr>
          <w:rFonts w:asciiTheme="minorEastAsia" w:hAnsiTheme="minorEastAsia" w:cs="Times New Roman"/>
          <w:color w:val="000000"/>
          <w:kern w:val="0"/>
          <w:sz w:val="24"/>
          <w:szCs w:val="24"/>
        </w:rPr>
        <w:t xml:space="preserve">GB-T 22240-2018 </w:t>
      </w:r>
      <w:r w:rsidRPr="00E95ED3">
        <w:rPr>
          <w:rFonts w:asciiTheme="minorEastAsia" w:hAnsiTheme="minorEastAsia" w:cs="Times New Roman" w:hint="eastAsia"/>
          <w:color w:val="000000"/>
          <w:kern w:val="0"/>
          <w:sz w:val="24"/>
          <w:szCs w:val="24"/>
        </w:rPr>
        <w:t>《信息安全技术网络安全等级保护定级指南》</w:t>
      </w:r>
      <w:r w:rsidRPr="00E95ED3">
        <w:rPr>
          <w:rFonts w:asciiTheme="minorEastAsia" w:hAnsiTheme="minorEastAsia" w:cs="Times New Roman"/>
          <w:color w:val="000000"/>
          <w:kern w:val="0"/>
          <w:sz w:val="24"/>
          <w:szCs w:val="24"/>
        </w:rPr>
        <w:t>-</w:t>
      </w:r>
      <w:r w:rsidRPr="00E95ED3">
        <w:rPr>
          <w:rFonts w:asciiTheme="minorEastAsia" w:hAnsiTheme="minorEastAsia" w:cs="Times New Roman" w:hint="eastAsia"/>
          <w:color w:val="000000"/>
          <w:kern w:val="0"/>
          <w:sz w:val="24"/>
          <w:szCs w:val="24"/>
        </w:rPr>
        <w:t>试行稿</w:t>
      </w:r>
    </w:p>
    <w:p w14:paraId="3DE55B9B" w14:textId="10154D3D" w:rsidR="004C2FCF" w:rsidRPr="00E95ED3" w:rsidRDefault="004C2FCF" w:rsidP="00E95ED3">
      <w:pPr>
        <w:pStyle w:val="a5"/>
        <w:numPr>
          <w:ilvl w:val="0"/>
          <w:numId w:val="16"/>
        </w:numPr>
        <w:spacing w:line="360" w:lineRule="auto"/>
        <w:ind w:firstLineChars="0"/>
        <w:rPr>
          <w:rFonts w:asciiTheme="minorEastAsia" w:hAnsiTheme="minorEastAsia" w:cs="Times New Roman"/>
          <w:color w:val="000000"/>
          <w:kern w:val="0"/>
          <w:sz w:val="24"/>
          <w:szCs w:val="24"/>
        </w:rPr>
      </w:pPr>
      <w:r w:rsidRPr="00E95ED3">
        <w:rPr>
          <w:rFonts w:asciiTheme="minorEastAsia" w:hAnsiTheme="minorEastAsia" w:cs="Times New Roman"/>
          <w:color w:val="000000"/>
          <w:kern w:val="0"/>
          <w:sz w:val="24"/>
          <w:szCs w:val="24"/>
        </w:rPr>
        <w:t xml:space="preserve">GB-T 25058-2010 </w:t>
      </w:r>
      <w:r w:rsidRPr="00E95ED3">
        <w:rPr>
          <w:rFonts w:asciiTheme="minorEastAsia" w:hAnsiTheme="minorEastAsia" w:cs="Times New Roman" w:hint="eastAsia"/>
          <w:color w:val="000000"/>
          <w:kern w:val="0"/>
          <w:sz w:val="24"/>
          <w:szCs w:val="24"/>
        </w:rPr>
        <w:t>《信息安全技术信息系统安全等级保护实施指南》</w:t>
      </w:r>
    </w:p>
    <w:p w14:paraId="22F82F96" w14:textId="7CB93895" w:rsidR="004C2FCF" w:rsidRPr="00E95ED3" w:rsidRDefault="004C2FCF" w:rsidP="00E95ED3">
      <w:pPr>
        <w:pStyle w:val="a5"/>
        <w:numPr>
          <w:ilvl w:val="0"/>
          <w:numId w:val="16"/>
        </w:numPr>
        <w:spacing w:line="360" w:lineRule="auto"/>
        <w:ind w:firstLineChars="0"/>
        <w:rPr>
          <w:rFonts w:asciiTheme="minorEastAsia" w:hAnsiTheme="minorEastAsia" w:cs="Times New Roman"/>
          <w:color w:val="000000"/>
          <w:kern w:val="0"/>
          <w:sz w:val="24"/>
          <w:szCs w:val="24"/>
        </w:rPr>
      </w:pPr>
      <w:r w:rsidRPr="00E95ED3">
        <w:rPr>
          <w:rFonts w:asciiTheme="minorEastAsia" w:hAnsiTheme="minorEastAsia" w:cs="Times New Roman"/>
          <w:color w:val="000000"/>
          <w:kern w:val="0"/>
          <w:sz w:val="24"/>
          <w:szCs w:val="24"/>
        </w:rPr>
        <w:t xml:space="preserve">GB-T 25070-2019 </w:t>
      </w:r>
      <w:r w:rsidRPr="00E95ED3">
        <w:rPr>
          <w:rFonts w:asciiTheme="minorEastAsia" w:hAnsiTheme="minorEastAsia" w:cs="Times New Roman" w:hint="eastAsia"/>
          <w:color w:val="000000"/>
          <w:kern w:val="0"/>
          <w:sz w:val="24"/>
          <w:szCs w:val="24"/>
        </w:rPr>
        <w:t>《信息安全技术网络安全等级保护安全设计技术要求》</w:t>
      </w:r>
    </w:p>
    <w:p w14:paraId="26466503" w14:textId="296E27BA" w:rsidR="004C2FCF" w:rsidRPr="00E95ED3" w:rsidRDefault="004C2FCF" w:rsidP="00E95ED3">
      <w:pPr>
        <w:pStyle w:val="a5"/>
        <w:numPr>
          <w:ilvl w:val="0"/>
          <w:numId w:val="16"/>
        </w:numPr>
        <w:spacing w:line="360" w:lineRule="auto"/>
        <w:ind w:firstLineChars="0"/>
        <w:rPr>
          <w:rFonts w:asciiTheme="minorEastAsia" w:hAnsiTheme="minorEastAsia" w:cs="Times New Roman"/>
          <w:color w:val="000000"/>
          <w:kern w:val="0"/>
          <w:sz w:val="24"/>
          <w:szCs w:val="24"/>
        </w:rPr>
      </w:pPr>
      <w:r w:rsidRPr="00E95ED3">
        <w:rPr>
          <w:rFonts w:asciiTheme="minorEastAsia" w:hAnsiTheme="minorEastAsia" w:cs="Times New Roman"/>
          <w:color w:val="000000"/>
          <w:kern w:val="0"/>
          <w:sz w:val="24"/>
          <w:szCs w:val="24"/>
        </w:rPr>
        <w:t xml:space="preserve">GB-T 28448-2019 </w:t>
      </w:r>
      <w:r w:rsidRPr="00E95ED3">
        <w:rPr>
          <w:rFonts w:asciiTheme="minorEastAsia" w:hAnsiTheme="minorEastAsia" w:cs="Times New Roman" w:hint="eastAsia"/>
          <w:color w:val="000000"/>
          <w:kern w:val="0"/>
          <w:sz w:val="24"/>
          <w:szCs w:val="24"/>
        </w:rPr>
        <w:t>《信息安全技术网络安全等级保护测评要求》</w:t>
      </w:r>
    </w:p>
    <w:p w14:paraId="759DDD8F" w14:textId="76F609B4" w:rsidR="004C2FCF" w:rsidRPr="00E95ED3" w:rsidRDefault="004C2FCF" w:rsidP="00E95ED3">
      <w:pPr>
        <w:pStyle w:val="a5"/>
        <w:numPr>
          <w:ilvl w:val="0"/>
          <w:numId w:val="16"/>
        </w:numPr>
        <w:spacing w:line="360" w:lineRule="auto"/>
        <w:ind w:firstLineChars="0"/>
        <w:rPr>
          <w:rFonts w:asciiTheme="minorEastAsia" w:hAnsiTheme="minorEastAsia" w:cs="Times New Roman"/>
          <w:color w:val="000000"/>
          <w:kern w:val="0"/>
          <w:sz w:val="24"/>
          <w:szCs w:val="24"/>
        </w:rPr>
      </w:pPr>
      <w:r w:rsidRPr="00E95ED3">
        <w:rPr>
          <w:rFonts w:asciiTheme="minorEastAsia" w:hAnsiTheme="minorEastAsia" w:cs="Times New Roman"/>
          <w:color w:val="000000"/>
          <w:kern w:val="0"/>
          <w:sz w:val="24"/>
          <w:szCs w:val="24"/>
        </w:rPr>
        <w:t xml:space="preserve">GB-T 28449-2018 </w:t>
      </w:r>
      <w:r w:rsidRPr="00E95ED3">
        <w:rPr>
          <w:rFonts w:asciiTheme="minorEastAsia" w:hAnsiTheme="minorEastAsia" w:cs="Times New Roman" w:hint="eastAsia"/>
          <w:color w:val="000000"/>
          <w:kern w:val="0"/>
          <w:sz w:val="24"/>
          <w:szCs w:val="24"/>
        </w:rPr>
        <w:t>《信息安全技术网络安全等级保护测评过程指南》</w:t>
      </w:r>
    </w:p>
    <w:p w14:paraId="2C6D3753" w14:textId="27CDB45D" w:rsidR="004C2FCF" w:rsidRPr="00E95ED3" w:rsidRDefault="004C2FCF" w:rsidP="00E95ED3">
      <w:pPr>
        <w:pStyle w:val="a5"/>
        <w:numPr>
          <w:ilvl w:val="0"/>
          <w:numId w:val="16"/>
        </w:numPr>
        <w:spacing w:line="360" w:lineRule="auto"/>
        <w:ind w:firstLineChars="0"/>
        <w:rPr>
          <w:rFonts w:asciiTheme="minorEastAsia" w:hAnsiTheme="minorEastAsia" w:cs="Times New Roman"/>
          <w:color w:val="000000"/>
          <w:kern w:val="0"/>
          <w:sz w:val="24"/>
          <w:szCs w:val="24"/>
        </w:rPr>
      </w:pPr>
      <w:r w:rsidRPr="00E95ED3">
        <w:rPr>
          <w:rFonts w:asciiTheme="minorEastAsia" w:hAnsiTheme="minorEastAsia" w:cs="Times New Roman"/>
          <w:color w:val="000000"/>
          <w:kern w:val="0"/>
          <w:sz w:val="24"/>
          <w:szCs w:val="24"/>
        </w:rPr>
        <w:t xml:space="preserve">GB-T 36627-2018 </w:t>
      </w:r>
      <w:r w:rsidRPr="00E95ED3">
        <w:rPr>
          <w:rFonts w:asciiTheme="minorEastAsia" w:hAnsiTheme="minorEastAsia" w:cs="Times New Roman" w:hint="eastAsia"/>
          <w:color w:val="000000"/>
          <w:kern w:val="0"/>
          <w:sz w:val="24"/>
          <w:szCs w:val="24"/>
        </w:rPr>
        <w:t>《信息安全技术网络安全等级保护测试评估技术指南》</w:t>
      </w:r>
    </w:p>
    <w:p w14:paraId="21FADDDA" w14:textId="6C531192" w:rsidR="000A4A45" w:rsidRPr="000A4A45" w:rsidRDefault="000A4A45" w:rsidP="000A4A45">
      <w:pPr>
        <w:pStyle w:val="1"/>
        <w:rPr>
          <w:sz w:val="40"/>
          <w:szCs w:val="40"/>
        </w:rPr>
      </w:pPr>
      <w:r>
        <w:rPr>
          <w:rFonts w:hint="eastAsia"/>
          <w:sz w:val="40"/>
          <w:szCs w:val="40"/>
        </w:rPr>
        <w:t>五、技术</w:t>
      </w:r>
      <w:r w:rsidRPr="003D677B">
        <w:rPr>
          <w:rFonts w:hint="eastAsia"/>
          <w:sz w:val="40"/>
          <w:szCs w:val="40"/>
        </w:rPr>
        <w:t>要求</w:t>
      </w:r>
    </w:p>
    <w:p w14:paraId="0336D86B" w14:textId="1C561ABB" w:rsidR="00C97958" w:rsidRPr="00A76A42" w:rsidRDefault="00B8588C" w:rsidP="005D5ED3">
      <w:pPr>
        <w:spacing w:afterLines="50" w:after="156" w:line="360" w:lineRule="auto"/>
        <w:rPr>
          <w:rFonts w:asciiTheme="minorEastAsia" w:hAnsiTheme="minorEastAsia" w:cs="Times New Roman"/>
          <w:color w:val="000000"/>
          <w:kern w:val="0"/>
          <w:sz w:val="24"/>
          <w:szCs w:val="24"/>
        </w:rPr>
      </w:pPr>
      <w:r w:rsidRPr="00A76A42">
        <w:rPr>
          <w:rFonts w:asciiTheme="minorEastAsia" w:hAnsiTheme="minorEastAsia" w:cs="Times New Roman" w:hint="eastAsia"/>
          <w:color w:val="000000"/>
          <w:kern w:val="0"/>
          <w:sz w:val="24"/>
          <w:szCs w:val="24"/>
        </w:rPr>
        <w:t>本</w:t>
      </w:r>
      <w:r w:rsidR="00C97958" w:rsidRPr="00A76A42">
        <w:rPr>
          <w:rFonts w:asciiTheme="minorEastAsia" w:hAnsiTheme="minorEastAsia" w:cs="Times New Roman" w:hint="eastAsia"/>
          <w:color w:val="000000"/>
          <w:kern w:val="0"/>
          <w:sz w:val="24"/>
          <w:szCs w:val="24"/>
        </w:rPr>
        <w:t>项目安全</w:t>
      </w:r>
      <w:r w:rsidR="00C97958" w:rsidRPr="00A76A42">
        <w:rPr>
          <w:rFonts w:asciiTheme="minorEastAsia" w:hAnsiTheme="minorEastAsia" w:cs="Times New Roman"/>
          <w:color w:val="000000"/>
          <w:kern w:val="0"/>
          <w:sz w:val="24"/>
          <w:szCs w:val="24"/>
        </w:rPr>
        <w:t>服务</w:t>
      </w:r>
      <w:r w:rsidRPr="00A76A42">
        <w:rPr>
          <w:rFonts w:asciiTheme="minorEastAsia" w:hAnsiTheme="minorEastAsia" w:cs="Times New Roman" w:hint="eastAsia"/>
          <w:color w:val="000000"/>
          <w:kern w:val="0"/>
          <w:sz w:val="24"/>
          <w:szCs w:val="24"/>
        </w:rPr>
        <w:t>技术</w:t>
      </w:r>
      <w:r w:rsidR="00C97958" w:rsidRPr="00A76A42">
        <w:rPr>
          <w:rFonts w:asciiTheme="minorEastAsia" w:hAnsiTheme="minorEastAsia" w:cs="Times New Roman" w:hint="eastAsia"/>
          <w:color w:val="000000"/>
          <w:kern w:val="0"/>
          <w:sz w:val="24"/>
          <w:szCs w:val="24"/>
        </w:rPr>
        <w:t>要求至少包括以下内容：</w:t>
      </w:r>
    </w:p>
    <w:p w14:paraId="2F1853B6" w14:textId="3B9CC910" w:rsidR="00956FC6" w:rsidRDefault="00C407B3" w:rsidP="00324235">
      <w:pPr>
        <w:pStyle w:val="10"/>
        <w:numPr>
          <w:ilvl w:val="1"/>
          <w:numId w:val="12"/>
        </w:numPr>
        <w:spacing w:beforeLines="50" w:before="156" w:afterLines="50" w:after="156" w:line="360" w:lineRule="auto"/>
        <w:ind w:left="357" w:firstLineChars="0" w:hanging="357"/>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 </w:t>
      </w:r>
      <w:r w:rsidR="00956FC6">
        <w:rPr>
          <w:rFonts w:asciiTheme="minorEastAsia" w:eastAsiaTheme="minorEastAsia" w:hAnsiTheme="minorEastAsia" w:hint="eastAsia"/>
          <w:color w:val="000000"/>
          <w:sz w:val="24"/>
          <w:szCs w:val="24"/>
        </w:rPr>
        <w:t>定级备案服务</w:t>
      </w:r>
    </w:p>
    <w:p w14:paraId="55D5CC49" w14:textId="77777777" w:rsidR="00DE5CF5" w:rsidRDefault="00956FC6" w:rsidP="00DE5CF5">
      <w:pPr>
        <w:pStyle w:val="10"/>
        <w:spacing w:line="360" w:lineRule="auto"/>
        <w:ind w:firstLineChars="0" w:firstLine="360"/>
        <w:rPr>
          <w:rFonts w:asciiTheme="minorEastAsia" w:eastAsiaTheme="minorEastAsia" w:hAnsiTheme="minorEastAsia"/>
          <w:color w:val="000000"/>
          <w:sz w:val="24"/>
          <w:szCs w:val="24"/>
        </w:rPr>
      </w:pPr>
      <w:r w:rsidRPr="00956FC6">
        <w:rPr>
          <w:rFonts w:asciiTheme="minorEastAsia" w:eastAsiaTheme="minorEastAsia" w:hAnsiTheme="minorEastAsia" w:hint="eastAsia"/>
          <w:color w:val="000000"/>
          <w:sz w:val="24"/>
          <w:szCs w:val="24"/>
        </w:rPr>
        <w:t>根据</w:t>
      </w:r>
      <w:r>
        <w:rPr>
          <w:rFonts w:asciiTheme="minorEastAsia" w:eastAsiaTheme="minorEastAsia" w:hAnsiTheme="minorEastAsia" w:hint="eastAsia"/>
          <w:color w:val="000000"/>
          <w:sz w:val="24"/>
          <w:szCs w:val="24"/>
        </w:rPr>
        <w:t>上海海洋</w:t>
      </w:r>
      <w:r w:rsidRPr="00956FC6">
        <w:rPr>
          <w:rFonts w:asciiTheme="minorEastAsia" w:eastAsiaTheme="minorEastAsia" w:hAnsiTheme="minorEastAsia" w:hint="eastAsia"/>
          <w:color w:val="000000"/>
          <w:sz w:val="24"/>
          <w:szCs w:val="24"/>
        </w:rPr>
        <w:t>大学的要求，对</w:t>
      </w:r>
      <w:r w:rsidR="00EC6F74" w:rsidRPr="00EC6F74">
        <w:rPr>
          <w:rFonts w:asciiTheme="minorEastAsia" w:eastAsiaTheme="minorEastAsia" w:hAnsiTheme="minorEastAsia" w:hint="eastAsia"/>
          <w:color w:val="000000"/>
          <w:sz w:val="24"/>
          <w:szCs w:val="24"/>
        </w:rPr>
        <w:t>上海海洋大学人才招聘网</w:t>
      </w:r>
      <w:r w:rsidRPr="00956FC6">
        <w:rPr>
          <w:rFonts w:asciiTheme="minorEastAsia" w:eastAsiaTheme="minorEastAsia" w:hAnsiTheme="minorEastAsia" w:hint="eastAsia"/>
          <w:color w:val="000000"/>
          <w:sz w:val="24"/>
          <w:szCs w:val="24"/>
        </w:rPr>
        <w:t>信息系统进行定级备案服务。服务内容包括针对学校未定级的信息系统进行调研，按照《信息安全技术信息安全等级保护定级指南》确定安全等级保护级别，了解信息系统的服务对象、服务范围、基本的功能用途，依赖的软硬件资产等，确定信息系统业务信息的安全级别，编写《信息安全等级保护定级报告》和《信息安全等级保护备案表》，并协助</w:t>
      </w:r>
      <w:r>
        <w:rPr>
          <w:rFonts w:asciiTheme="minorEastAsia" w:eastAsiaTheme="minorEastAsia" w:hAnsiTheme="minorEastAsia" w:hint="eastAsia"/>
          <w:color w:val="000000"/>
          <w:sz w:val="24"/>
          <w:szCs w:val="24"/>
        </w:rPr>
        <w:t>上海海洋</w:t>
      </w:r>
      <w:r w:rsidRPr="00956FC6">
        <w:rPr>
          <w:rFonts w:asciiTheme="minorEastAsia" w:eastAsiaTheme="minorEastAsia" w:hAnsiTheme="minorEastAsia" w:hint="eastAsia"/>
          <w:color w:val="000000"/>
          <w:sz w:val="24"/>
          <w:szCs w:val="24"/>
        </w:rPr>
        <w:t>大学向公安机关完成备案工作。</w:t>
      </w:r>
    </w:p>
    <w:p w14:paraId="32284242" w14:textId="0B54F8B4" w:rsidR="00956FC6" w:rsidRDefault="00956FC6" w:rsidP="00DE5CF5">
      <w:pPr>
        <w:pStyle w:val="10"/>
        <w:spacing w:line="360" w:lineRule="auto"/>
        <w:ind w:firstLineChars="0" w:firstLine="360"/>
        <w:rPr>
          <w:rFonts w:asciiTheme="minorEastAsia" w:eastAsiaTheme="minorEastAsia" w:hAnsiTheme="minorEastAsia"/>
          <w:color w:val="000000"/>
          <w:sz w:val="24"/>
          <w:szCs w:val="24"/>
        </w:rPr>
      </w:pPr>
      <w:r w:rsidRPr="00956FC6">
        <w:rPr>
          <w:rFonts w:asciiTheme="minorEastAsia" w:eastAsiaTheme="minorEastAsia" w:hAnsiTheme="minorEastAsia" w:hint="eastAsia"/>
          <w:color w:val="000000"/>
          <w:sz w:val="24"/>
          <w:szCs w:val="24"/>
        </w:rPr>
        <w:t>服务频次：1次。</w:t>
      </w:r>
    </w:p>
    <w:p w14:paraId="773DF96F" w14:textId="0CB48D99" w:rsidR="00754438" w:rsidRPr="00324235" w:rsidRDefault="00C407B3" w:rsidP="00324235">
      <w:pPr>
        <w:pStyle w:val="10"/>
        <w:numPr>
          <w:ilvl w:val="1"/>
          <w:numId w:val="12"/>
        </w:numPr>
        <w:spacing w:beforeLines="50" w:before="156" w:afterLines="50" w:after="156" w:line="360" w:lineRule="auto"/>
        <w:ind w:left="357" w:firstLineChars="0" w:hanging="357"/>
        <w:rPr>
          <w:rFonts w:asciiTheme="minorEastAsia" w:eastAsiaTheme="minorEastAsia" w:hAnsiTheme="minorEastAsia"/>
          <w:color w:val="000000"/>
          <w:sz w:val="24"/>
          <w:szCs w:val="24"/>
        </w:rPr>
      </w:pPr>
      <w:r w:rsidRPr="00324235">
        <w:rPr>
          <w:rFonts w:asciiTheme="minorEastAsia" w:eastAsiaTheme="minorEastAsia" w:hAnsiTheme="minorEastAsia" w:hint="eastAsia"/>
          <w:color w:val="000000"/>
          <w:sz w:val="24"/>
          <w:szCs w:val="24"/>
        </w:rPr>
        <w:t xml:space="preserve"> </w:t>
      </w:r>
      <w:r w:rsidR="00754438" w:rsidRPr="00324235">
        <w:rPr>
          <w:rFonts w:asciiTheme="minorEastAsia" w:eastAsiaTheme="minorEastAsia" w:hAnsiTheme="minorEastAsia" w:hint="eastAsia"/>
          <w:color w:val="000000"/>
          <w:sz w:val="24"/>
          <w:szCs w:val="24"/>
        </w:rPr>
        <w:t>等级保护测评服务</w:t>
      </w:r>
    </w:p>
    <w:p w14:paraId="1F9702B3" w14:textId="77777777" w:rsidR="00754438" w:rsidRPr="00E8481B" w:rsidRDefault="00754438" w:rsidP="00754438">
      <w:pPr>
        <w:spacing w:line="360" w:lineRule="auto"/>
        <w:ind w:left="360"/>
        <w:rPr>
          <w:rFonts w:asciiTheme="minorEastAsia" w:hAnsiTheme="minorEastAsia"/>
          <w:color w:val="000000"/>
          <w:sz w:val="24"/>
          <w:szCs w:val="24"/>
        </w:rPr>
      </w:pPr>
      <w:r w:rsidRPr="00E8481B">
        <w:rPr>
          <w:rFonts w:asciiTheme="minorEastAsia" w:hAnsiTheme="minorEastAsia" w:hint="eastAsia"/>
          <w:color w:val="000000"/>
          <w:sz w:val="24"/>
          <w:szCs w:val="24"/>
        </w:rPr>
        <w:t>（1）现状调研</w:t>
      </w:r>
    </w:p>
    <w:p w14:paraId="7F4F4BBD" w14:textId="77777777" w:rsidR="00754438" w:rsidRPr="00E8481B" w:rsidRDefault="00754438" w:rsidP="00754438">
      <w:pPr>
        <w:spacing w:line="360" w:lineRule="auto"/>
        <w:ind w:left="360"/>
        <w:rPr>
          <w:rFonts w:asciiTheme="minorEastAsia" w:hAnsiTheme="minorEastAsia"/>
          <w:color w:val="000000"/>
          <w:sz w:val="24"/>
          <w:szCs w:val="24"/>
        </w:rPr>
      </w:pPr>
      <w:r w:rsidRPr="00E8481B">
        <w:rPr>
          <w:rFonts w:asciiTheme="minorEastAsia" w:hAnsiTheme="minorEastAsia" w:hint="eastAsia"/>
          <w:color w:val="000000"/>
          <w:sz w:val="24"/>
          <w:szCs w:val="24"/>
        </w:rPr>
        <w:t>针对信息系统网络安全等级测评涉及的资产进行现状调研。</w:t>
      </w:r>
    </w:p>
    <w:p w14:paraId="20199323" w14:textId="77777777" w:rsidR="00754438" w:rsidRPr="00E8481B" w:rsidRDefault="00754438" w:rsidP="00754438">
      <w:pPr>
        <w:spacing w:line="360" w:lineRule="auto"/>
        <w:ind w:left="360"/>
        <w:rPr>
          <w:rFonts w:asciiTheme="minorEastAsia" w:hAnsiTheme="minorEastAsia"/>
          <w:color w:val="000000"/>
          <w:sz w:val="24"/>
          <w:szCs w:val="24"/>
        </w:rPr>
      </w:pPr>
      <w:r w:rsidRPr="00E8481B">
        <w:rPr>
          <w:rFonts w:asciiTheme="minorEastAsia" w:hAnsiTheme="minorEastAsia" w:hint="eastAsia"/>
          <w:color w:val="000000"/>
          <w:sz w:val="24"/>
          <w:szCs w:val="24"/>
        </w:rPr>
        <w:t>（2）现场协助测评</w:t>
      </w:r>
    </w:p>
    <w:p w14:paraId="102E7AC3" w14:textId="77777777" w:rsidR="00754438" w:rsidRPr="00E8481B" w:rsidRDefault="00754438" w:rsidP="00754438">
      <w:pPr>
        <w:spacing w:line="360" w:lineRule="auto"/>
        <w:ind w:left="360"/>
        <w:rPr>
          <w:rFonts w:asciiTheme="minorEastAsia" w:hAnsiTheme="minorEastAsia"/>
          <w:color w:val="000000"/>
          <w:sz w:val="24"/>
          <w:szCs w:val="24"/>
        </w:rPr>
      </w:pPr>
      <w:r w:rsidRPr="00E8481B">
        <w:rPr>
          <w:rFonts w:asciiTheme="minorEastAsia" w:hAnsiTheme="minorEastAsia" w:hint="eastAsia"/>
          <w:color w:val="000000"/>
          <w:sz w:val="24"/>
          <w:szCs w:val="24"/>
        </w:rPr>
        <w:t>技术工程师进行现场测评准备、现场测评协助和结果记录、结果确认和资料归还等内容，顺利完成现场测评工作。</w:t>
      </w:r>
    </w:p>
    <w:p w14:paraId="62284488" w14:textId="77777777" w:rsidR="00754438" w:rsidRPr="00E8481B" w:rsidRDefault="00754438" w:rsidP="00754438">
      <w:pPr>
        <w:spacing w:line="360" w:lineRule="auto"/>
        <w:ind w:left="360"/>
        <w:rPr>
          <w:rFonts w:asciiTheme="minorEastAsia" w:hAnsiTheme="minorEastAsia"/>
          <w:color w:val="000000"/>
          <w:sz w:val="24"/>
          <w:szCs w:val="24"/>
        </w:rPr>
      </w:pPr>
      <w:r w:rsidRPr="00E8481B">
        <w:rPr>
          <w:rFonts w:asciiTheme="minorEastAsia" w:hAnsiTheme="minorEastAsia" w:hint="eastAsia"/>
          <w:color w:val="000000"/>
          <w:sz w:val="24"/>
          <w:szCs w:val="24"/>
        </w:rPr>
        <w:t>（3）安排测评机构</w:t>
      </w:r>
    </w:p>
    <w:p w14:paraId="3DDA105D" w14:textId="77777777" w:rsidR="00754438" w:rsidRPr="00E8481B" w:rsidRDefault="00754438" w:rsidP="00754438">
      <w:pPr>
        <w:spacing w:line="360" w:lineRule="auto"/>
        <w:ind w:left="360"/>
        <w:rPr>
          <w:rFonts w:asciiTheme="minorEastAsia" w:hAnsiTheme="minorEastAsia"/>
          <w:color w:val="000000"/>
          <w:sz w:val="24"/>
          <w:szCs w:val="24"/>
        </w:rPr>
      </w:pPr>
      <w:r w:rsidRPr="00E8481B">
        <w:rPr>
          <w:rFonts w:asciiTheme="minorEastAsia" w:hAnsiTheme="minorEastAsia" w:hint="eastAsia"/>
          <w:color w:val="000000"/>
          <w:sz w:val="24"/>
          <w:szCs w:val="24"/>
        </w:rPr>
        <w:lastRenderedPageBreak/>
        <w:t>安排具备相应网络安全等级测评资质的机构对</w:t>
      </w:r>
      <w:r>
        <w:rPr>
          <w:rFonts w:asciiTheme="minorEastAsia" w:hAnsiTheme="minorEastAsia" w:hint="eastAsia"/>
          <w:color w:val="000000"/>
          <w:sz w:val="24"/>
          <w:szCs w:val="24"/>
        </w:rPr>
        <w:t>上海海洋</w:t>
      </w:r>
      <w:r w:rsidRPr="00E8481B">
        <w:rPr>
          <w:rFonts w:asciiTheme="minorEastAsia" w:hAnsiTheme="minorEastAsia" w:hint="eastAsia"/>
          <w:color w:val="000000"/>
          <w:sz w:val="24"/>
          <w:szCs w:val="24"/>
        </w:rPr>
        <w:t>大学指定信息系统进行安全等级测评，使本项目涵盖的</w:t>
      </w:r>
      <w:r>
        <w:rPr>
          <w:rFonts w:asciiTheme="minorEastAsia" w:hAnsiTheme="minorEastAsia"/>
          <w:color w:val="000000"/>
          <w:sz w:val="24"/>
          <w:szCs w:val="24"/>
        </w:rPr>
        <w:t>3</w:t>
      </w:r>
      <w:r w:rsidRPr="00E8481B">
        <w:rPr>
          <w:rFonts w:asciiTheme="minorEastAsia" w:hAnsiTheme="minorEastAsia" w:hint="eastAsia"/>
          <w:color w:val="000000"/>
          <w:sz w:val="24"/>
          <w:szCs w:val="24"/>
        </w:rPr>
        <w:t>个信息系统顺利通过安全测评。所选择的测评机构须对网络安全等级保护测评工作具有丰富经验。</w:t>
      </w:r>
    </w:p>
    <w:p w14:paraId="71B29C65" w14:textId="77777777" w:rsidR="00754438" w:rsidRPr="00E8481B" w:rsidRDefault="00754438" w:rsidP="00754438">
      <w:pPr>
        <w:spacing w:line="360" w:lineRule="auto"/>
        <w:ind w:left="360"/>
        <w:rPr>
          <w:rFonts w:asciiTheme="minorEastAsia" w:hAnsiTheme="minorEastAsia"/>
          <w:color w:val="000000"/>
          <w:sz w:val="24"/>
          <w:szCs w:val="24"/>
        </w:rPr>
      </w:pPr>
      <w:r w:rsidRPr="00E8481B">
        <w:rPr>
          <w:rFonts w:asciiTheme="minorEastAsia" w:hAnsiTheme="minorEastAsia" w:hint="eastAsia"/>
          <w:color w:val="000000"/>
          <w:sz w:val="24"/>
          <w:szCs w:val="24"/>
        </w:rPr>
        <w:t>（4）单元测评</w:t>
      </w:r>
    </w:p>
    <w:p w14:paraId="6C26BC02" w14:textId="2957FE7E" w:rsidR="00754438" w:rsidRPr="00E8481B" w:rsidRDefault="00754438" w:rsidP="00017AB0">
      <w:pPr>
        <w:spacing w:line="360" w:lineRule="auto"/>
        <w:ind w:firstLine="360"/>
        <w:rPr>
          <w:rFonts w:asciiTheme="minorEastAsia" w:hAnsiTheme="minorEastAsia"/>
          <w:color w:val="000000"/>
          <w:sz w:val="24"/>
          <w:szCs w:val="24"/>
        </w:rPr>
      </w:pPr>
      <w:r w:rsidRPr="00E8481B">
        <w:rPr>
          <w:rFonts w:asciiTheme="minorEastAsia" w:hAnsiTheme="minorEastAsia" w:hint="eastAsia"/>
          <w:color w:val="000000"/>
          <w:sz w:val="24"/>
          <w:szCs w:val="24"/>
        </w:rPr>
        <w:t>针对</w:t>
      </w:r>
      <w:r>
        <w:rPr>
          <w:rFonts w:asciiTheme="minorEastAsia" w:hAnsiTheme="minorEastAsia"/>
          <w:color w:val="000000"/>
          <w:sz w:val="24"/>
          <w:szCs w:val="24"/>
        </w:rPr>
        <w:t>3</w:t>
      </w:r>
      <w:r w:rsidRPr="00E8481B">
        <w:rPr>
          <w:rFonts w:asciiTheme="minorEastAsia" w:hAnsiTheme="minorEastAsia" w:hint="eastAsia"/>
          <w:color w:val="000000"/>
          <w:sz w:val="24"/>
          <w:szCs w:val="24"/>
        </w:rPr>
        <w:t>个二级系统主要从</w:t>
      </w:r>
      <w:r w:rsidR="001D2C83">
        <w:rPr>
          <w:rFonts w:asciiTheme="minorEastAsia" w:hAnsiTheme="minorEastAsia" w:hint="eastAsia"/>
          <w:color w:val="000000"/>
          <w:sz w:val="24"/>
          <w:szCs w:val="24"/>
        </w:rPr>
        <w:t>等保2</w:t>
      </w:r>
      <w:r w:rsidR="001D2C83">
        <w:rPr>
          <w:rFonts w:asciiTheme="minorEastAsia" w:hAnsiTheme="minorEastAsia"/>
          <w:color w:val="000000"/>
          <w:sz w:val="24"/>
          <w:szCs w:val="24"/>
        </w:rPr>
        <w:t>.0</w:t>
      </w:r>
      <w:r w:rsidR="001D2C83">
        <w:rPr>
          <w:rFonts w:asciiTheme="minorEastAsia" w:hAnsiTheme="minorEastAsia" w:hint="eastAsia"/>
          <w:color w:val="000000"/>
          <w:sz w:val="24"/>
          <w:szCs w:val="24"/>
        </w:rPr>
        <w:t>的安全通用要求中，</w:t>
      </w:r>
      <w:r w:rsidRPr="00E8481B">
        <w:rPr>
          <w:rFonts w:asciiTheme="minorEastAsia" w:hAnsiTheme="minorEastAsia" w:hint="eastAsia"/>
          <w:color w:val="000000"/>
          <w:sz w:val="24"/>
          <w:szCs w:val="24"/>
        </w:rPr>
        <w:t>安全技术包含的</w:t>
      </w:r>
      <w:r w:rsidR="003E0056">
        <w:rPr>
          <w:rFonts w:asciiTheme="minorEastAsia" w:hAnsiTheme="minorEastAsia"/>
          <w:color w:val="000000"/>
          <w:sz w:val="24"/>
          <w:szCs w:val="24"/>
        </w:rPr>
        <w:t>4</w:t>
      </w:r>
      <w:r w:rsidRPr="00E8481B">
        <w:rPr>
          <w:rFonts w:asciiTheme="minorEastAsia" w:hAnsiTheme="minorEastAsia" w:hint="eastAsia"/>
          <w:color w:val="000000"/>
          <w:sz w:val="24"/>
          <w:szCs w:val="24"/>
        </w:rPr>
        <w:t>个方面和安全管理包含的</w:t>
      </w:r>
      <w:r w:rsidR="003E0056">
        <w:rPr>
          <w:rFonts w:asciiTheme="minorEastAsia" w:hAnsiTheme="minorEastAsia"/>
          <w:color w:val="000000"/>
          <w:sz w:val="24"/>
          <w:szCs w:val="24"/>
        </w:rPr>
        <w:t>4</w:t>
      </w:r>
      <w:r w:rsidRPr="00E8481B">
        <w:rPr>
          <w:rFonts w:asciiTheme="minorEastAsia" w:hAnsiTheme="minorEastAsia" w:hint="eastAsia"/>
          <w:color w:val="000000"/>
          <w:sz w:val="24"/>
          <w:szCs w:val="24"/>
        </w:rPr>
        <w:t>个方面展开单元测评工作。</w:t>
      </w:r>
    </w:p>
    <w:p w14:paraId="25079988" w14:textId="21560833" w:rsidR="00754438" w:rsidRPr="00E8481B" w:rsidRDefault="009E38B8" w:rsidP="00017AB0">
      <w:pPr>
        <w:spacing w:line="360" w:lineRule="auto"/>
        <w:ind w:firstLine="360"/>
        <w:rPr>
          <w:rFonts w:asciiTheme="minorEastAsia" w:hAnsiTheme="minorEastAsia"/>
          <w:color w:val="000000"/>
          <w:sz w:val="24"/>
          <w:szCs w:val="24"/>
        </w:rPr>
      </w:pPr>
      <w:r>
        <w:rPr>
          <w:rFonts w:asciiTheme="minorEastAsia" w:hAnsiTheme="minorEastAsia" w:hint="eastAsia"/>
          <w:color w:val="000000"/>
          <w:sz w:val="24"/>
          <w:szCs w:val="24"/>
        </w:rPr>
        <w:t>安全通用要求</w:t>
      </w:r>
      <w:r w:rsidR="003E0056">
        <w:rPr>
          <w:rFonts w:asciiTheme="minorEastAsia" w:hAnsiTheme="minorEastAsia" w:hint="eastAsia"/>
          <w:color w:val="000000"/>
          <w:sz w:val="24"/>
          <w:szCs w:val="24"/>
        </w:rPr>
        <w:t>中的技术要求</w:t>
      </w:r>
      <w:r w:rsidR="00817083">
        <w:rPr>
          <w:rFonts w:asciiTheme="minorEastAsia" w:hAnsiTheme="minorEastAsia" w:hint="eastAsia"/>
          <w:color w:val="000000"/>
          <w:sz w:val="24"/>
          <w:szCs w:val="24"/>
        </w:rPr>
        <w:t>，</w:t>
      </w:r>
      <w:r w:rsidR="00754438" w:rsidRPr="00E8481B">
        <w:rPr>
          <w:rFonts w:asciiTheme="minorEastAsia" w:hAnsiTheme="minorEastAsia" w:hint="eastAsia"/>
          <w:color w:val="000000"/>
          <w:sz w:val="24"/>
          <w:szCs w:val="24"/>
        </w:rPr>
        <w:t>主要包括物理安全、网络安全、主机安全、应用安全、数据安全及备份恢复，主要包括以下方面的内容：</w:t>
      </w:r>
    </w:p>
    <w:p w14:paraId="2F99B32D" w14:textId="2E92D9D3" w:rsidR="00754438" w:rsidRPr="00017AB0" w:rsidRDefault="00754438" w:rsidP="00017AB0">
      <w:pPr>
        <w:pStyle w:val="a5"/>
        <w:numPr>
          <w:ilvl w:val="0"/>
          <w:numId w:val="14"/>
        </w:numPr>
        <w:spacing w:line="360" w:lineRule="auto"/>
        <w:ind w:firstLineChars="0"/>
        <w:rPr>
          <w:rFonts w:asciiTheme="minorEastAsia" w:hAnsiTheme="minorEastAsia"/>
          <w:color w:val="000000"/>
          <w:sz w:val="24"/>
          <w:szCs w:val="24"/>
        </w:rPr>
      </w:pPr>
      <w:r w:rsidRPr="00017AB0">
        <w:rPr>
          <w:rFonts w:asciiTheme="minorEastAsia" w:hAnsiTheme="minorEastAsia" w:hint="eastAsia"/>
          <w:color w:val="000000"/>
          <w:sz w:val="24"/>
          <w:szCs w:val="24"/>
        </w:rPr>
        <w:t>物理</w:t>
      </w:r>
      <w:r w:rsidR="006D1B8B">
        <w:rPr>
          <w:rFonts w:asciiTheme="minorEastAsia" w:hAnsiTheme="minorEastAsia" w:hint="eastAsia"/>
          <w:color w:val="000000"/>
          <w:sz w:val="24"/>
          <w:szCs w:val="24"/>
        </w:rPr>
        <w:t>和环境</w:t>
      </w:r>
      <w:r w:rsidRPr="00017AB0">
        <w:rPr>
          <w:rFonts w:asciiTheme="minorEastAsia" w:hAnsiTheme="minorEastAsia" w:hint="eastAsia"/>
          <w:color w:val="000000"/>
          <w:sz w:val="24"/>
          <w:szCs w:val="24"/>
        </w:rPr>
        <w:t>安全</w:t>
      </w:r>
    </w:p>
    <w:p w14:paraId="367B84BD" w14:textId="756DB9E4" w:rsidR="00754438" w:rsidRPr="00017AB0" w:rsidRDefault="00754438" w:rsidP="00017AB0">
      <w:pPr>
        <w:pStyle w:val="a5"/>
        <w:numPr>
          <w:ilvl w:val="0"/>
          <w:numId w:val="14"/>
        </w:numPr>
        <w:spacing w:line="360" w:lineRule="auto"/>
        <w:ind w:firstLineChars="0"/>
        <w:rPr>
          <w:rFonts w:asciiTheme="minorEastAsia" w:hAnsiTheme="minorEastAsia"/>
          <w:color w:val="000000"/>
          <w:sz w:val="24"/>
          <w:szCs w:val="24"/>
        </w:rPr>
      </w:pPr>
      <w:r w:rsidRPr="00017AB0">
        <w:rPr>
          <w:rFonts w:asciiTheme="minorEastAsia" w:hAnsiTheme="minorEastAsia" w:hint="eastAsia"/>
          <w:color w:val="000000"/>
          <w:sz w:val="24"/>
          <w:szCs w:val="24"/>
        </w:rPr>
        <w:t>网络</w:t>
      </w:r>
      <w:r w:rsidR="006D1B8B">
        <w:rPr>
          <w:rFonts w:asciiTheme="minorEastAsia" w:hAnsiTheme="minorEastAsia" w:hint="eastAsia"/>
          <w:color w:val="000000"/>
          <w:sz w:val="24"/>
          <w:szCs w:val="24"/>
        </w:rPr>
        <w:t>和通信</w:t>
      </w:r>
      <w:r w:rsidRPr="00017AB0">
        <w:rPr>
          <w:rFonts w:asciiTheme="minorEastAsia" w:hAnsiTheme="minorEastAsia" w:hint="eastAsia"/>
          <w:color w:val="000000"/>
          <w:sz w:val="24"/>
          <w:szCs w:val="24"/>
        </w:rPr>
        <w:t>安全</w:t>
      </w:r>
    </w:p>
    <w:p w14:paraId="3BA013C3" w14:textId="38399A0D" w:rsidR="00754438" w:rsidRPr="00017AB0" w:rsidRDefault="006D1B8B" w:rsidP="00017AB0">
      <w:pPr>
        <w:pStyle w:val="a5"/>
        <w:numPr>
          <w:ilvl w:val="0"/>
          <w:numId w:val="14"/>
        </w:numPr>
        <w:spacing w:line="360" w:lineRule="auto"/>
        <w:ind w:firstLineChars="0"/>
        <w:rPr>
          <w:rFonts w:asciiTheme="minorEastAsia" w:hAnsiTheme="minorEastAsia"/>
          <w:color w:val="000000"/>
          <w:sz w:val="24"/>
          <w:szCs w:val="24"/>
        </w:rPr>
      </w:pPr>
      <w:r>
        <w:rPr>
          <w:rFonts w:asciiTheme="minorEastAsia" w:hAnsiTheme="minorEastAsia" w:hint="eastAsia"/>
          <w:color w:val="000000"/>
          <w:sz w:val="24"/>
          <w:szCs w:val="24"/>
        </w:rPr>
        <w:t>设备和计算</w:t>
      </w:r>
      <w:r w:rsidR="00754438" w:rsidRPr="00017AB0">
        <w:rPr>
          <w:rFonts w:asciiTheme="minorEastAsia" w:hAnsiTheme="minorEastAsia" w:hint="eastAsia"/>
          <w:color w:val="000000"/>
          <w:sz w:val="24"/>
          <w:szCs w:val="24"/>
        </w:rPr>
        <w:t>安全</w:t>
      </w:r>
    </w:p>
    <w:p w14:paraId="0722F629" w14:textId="300A7646" w:rsidR="00754438" w:rsidRPr="00017AB0" w:rsidRDefault="00754438" w:rsidP="00017AB0">
      <w:pPr>
        <w:pStyle w:val="a5"/>
        <w:numPr>
          <w:ilvl w:val="0"/>
          <w:numId w:val="14"/>
        </w:numPr>
        <w:spacing w:line="360" w:lineRule="auto"/>
        <w:ind w:firstLineChars="0"/>
        <w:rPr>
          <w:rFonts w:asciiTheme="minorEastAsia" w:hAnsiTheme="minorEastAsia"/>
          <w:color w:val="000000"/>
          <w:sz w:val="24"/>
          <w:szCs w:val="24"/>
        </w:rPr>
      </w:pPr>
      <w:r w:rsidRPr="00017AB0">
        <w:rPr>
          <w:rFonts w:asciiTheme="minorEastAsia" w:hAnsiTheme="minorEastAsia" w:hint="eastAsia"/>
          <w:color w:val="000000"/>
          <w:sz w:val="24"/>
          <w:szCs w:val="24"/>
        </w:rPr>
        <w:t>应用</w:t>
      </w:r>
      <w:r w:rsidR="006D1B8B">
        <w:rPr>
          <w:rFonts w:asciiTheme="minorEastAsia" w:hAnsiTheme="minorEastAsia" w:hint="eastAsia"/>
          <w:color w:val="000000"/>
          <w:sz w:val="24"/>
          <w:szCs w:val="24"/>
        </w:rPr>
        <w:t>和数据</w:t>
      </w:r>
      <w:r w:rsidRPr="00017AB0">
        <w:rPr>
          <w:rFonts w:asciiTheme="minorEastAsia" w:hAnsiTheme="minorEastAsia" w:hint="eastAsia"/>
          <w:color w:val="000000"/>
          <w:sz w:val="24"/>
          <w:szCs w:val="24"/>
        </w:rPr>
        <w:t>安全</w:t>
      </w:r>
    </w:p>
    <w:p w14:paraId="32849BA2" w14:textId="415AD9AE" w:rsidR="00754438" w:rsidRPr="00E8481B" w:rsidRDefault="003E0056" w:rsidP="00017AB0">
      <w:pPr>
        <w:spacing w:line="360" w:lineRule="auto"/>
        <w:ind w:firstLine="360"/>
        <w:rPr>
          <w:rFonts w:asciiTheme="minorEastAsia" w:hAnsiTheme="minorEastAsia"/>
          <w:color w:val="000000"/>
          <w:sz w:val="24"/>
          <w:szCs w:val="24"/>
        </w:rPr>
      </w:pPr>
      <w:r>
        <w:rPr>
          <w:rFonts w:asciiTheme="minorEastAsia" w:hAnsiTheme="minorEastAsia" w:hint="eastAsia"/>
          <w:color w:val="000000"/>
          <w:sz w:val="24"/>
          <w:szCs w:val="24"/>
        </w:rPr>
        <w:t>安全通用要求中</w:t>
      </w:r>
      <w:r w:rsidR="00817083">
        <w:rPr>
          <w:rFonts w:asciiTheme="minorEastAsia" w:hAnsiTheme="minorEastAsia" w:hint="eastAsia"/>
          <w:color w:val="000000"/>
          <w:sz w:val="24"/>
          <w:szCs w:val="24"/>
        </w:rPr>
        <w:t>的</w:t>
      </w:r>
      <w:r w:rsidR="00754438" w:rsidRPr="00E8481B">
        <w:rPr>
          <w:rFonts w:asciiTheme="minorEastAsia" w:hAnsiTheme="minorEastAsia" w:hint="eastAsia"/>
          <w:color w:val="000000"/>
          <w:sz w:val="24"/>
          <w:szCs w:val="24"/>
        </w:rPr>
        <w:t>管理</w:t>
      </w:r>
      <w:r w:rsidR="00817083">
        <w:rPr>
          <w:rFonts w:asciiTheme="minorEastAsia" w:hAnsiTheme="minorEastAsia" w:hint="eastAsia"/>
          <w:color w:val="000000"/>
          <w:sz w:val="24"/>
          <w:szCs w:val="24"/>
        </w:rPr>
        <w:t>要求，</w:t>
      </w:r>
      <w:r w:rsidR="00754438" w:rsidRPr="00E8481B">
        <w:rPr>
          <w:rFonts w:asciiTheme="minorEastAsia" w:hAnsiTheme="minorEastAsia" w:hint="eastAsia"/>
          <w:color w:val="000000"/>
          <w:sz w:val="24"/>
          <w:szCs w:val="24"/>
        </w:rPr>
        <w:t>主要包括安全管理机构、安全管理制度、安全人员管理、系统建设管理、系统运维管理</w:t>
      </w:r>
      <w:r w:rsidR="007C5397">
        <w:rPr>
          <w:rFonts w:asciiTheme="minorEastAsia" w:hAnsiTheme="minorEastAsia" w:hint="eastAsia"/>
          <w:color w:val="000000"/>
          <w:sz w:val="24"/>
          <w:szCs w:val="24"/>
        </w:rPr>
        <w:t>，主要</w:t>
      </w:r>
      <w:r w:rsidR="007C5397" w:rsidRPr="00E8481B">
        <w:rPr>
          <w:rFonts w:asciiTheme="minorEastAsia" w:hAnsiTheme="minorEastAsia" w:hint="eastAsia"/>
          <w:color w:val="000000"/>
          <w:sz w:val="24"/>
          <w:szCs w:val="24"/>
        </w:rPr>
        <w:t>包括以下方面的内容：</w:t>
      </w:r>
    </w:p>
    <w:p w14:paraId="24535278" w14:textId="657A021B" w:rsidR="00754438" w:rsidRPr="00017AB0" w:rsidRDefault="00754438" w:rsidP="00017AB0">
      <w:pPr>
        <w:pStyle w:val="a5"/>
        <w:numPr>
          <w:ilvl w:val="0"/>
          <w:numId w:val="15"/>
        </w:numPr>
        <w:spacing w:line="360" w:lineRule="auto"/>
        <w:ind w:firstLineChars="0"/>
        <w:rPr>
          <w:rFonts w:asciiTheme="minorEastAsia" w:hAnsiTheme="minorEastAsia"/>
          <w:color w:val="000000"/>
          <w:sz w:val="24"/>
          <w:szCs w:val="24"/>
        </w:rPr>
      </w:pPr>
      <w:r w:rsidRPr="00017AB0">
        <w:rPr>
          <w:rFonts w:asciiTheme="minorEastAsia" w:hAnsiTheme="minorEastAsia" w:hint="eastAsia"/>
          <w:color w:val="000000"/>
          <w:sz w:val="24"/>
          <w:szCs w:val="24"/>
        </w:rPr>
        <w:t>安全</w:t>
      </w:r>
      <w:r w:rsidR="00BE6B0F">
        <w:rPr>
          <w:rFonts w:asciiTheme="minorEastAsia" w:hAnsiTheme="minorEastAsia" w:hint="eastAsia"/>
          <w:color w:val="000000"/>
          <w:sz w:val="24"/>
          <w:szCs w:val="24"/>
        </w:rPr>
        <w:t>策略和管理制度</w:t>
      </w:r>
    </w:p>
    <w:p w14:paraId="2B8F9D69" w14:textId="66A71E93" w:rsidR="00754438" w:rsidRPr="00017AB0" w:rsidRDefault="00754438" w:rsidP="00017AB0">
      <w:pPr>
        <w:pStyle w:val="a5"/>
        <w:numPr>
          <w:ilvl w:val="0"/>
          <w:numId w:val="15"/>
        </w:numPr>
        <w:spacing w:line="360" w:lineRule="auto"/>
        <w:ind w:firstLineChars="0"/>
        <w:rPr>
          <w:rFonts w:asciiTheme="minorEastAsia" w:hAnsiTheme="minorEastAsia"/>
          <w:color w:val="000000"/>
          <w:sz w:val="24"/>
          <w:szCs w:val="24"/>
        </w:rPr>
      </w:pPr>
      <w:r w:rsidRPr="00017AB0">
        <w:rPr>
          <w:rFonts w:asciiTheme="minorEastAsia" w:hAnsiTheme="minorEastAsia" w:hint="eastAsia"/>
          <w:color w:val="000000"/>
          <w:sz w:val="24"/>
          <w:szCs w:val="24"/>
        </w:rPr>
        <w:t>安全</w:t>
      </w:r>
      <w:r w:rsidR="00BE6B0F">
        <w:rPr>
          <w:rFonts w:asciiTheme="minorEastAsia" w:hAnsiTheme="minorEastAsia" w:hint="eastAsia"/>
          <w:color w:val="000000"/>
          <w:sz w:val="24"/>
          <w:szCs w:val="24"/>
        </w:rPr>
        <w:t>管理机构和人员</w:t>
      </w:r>
    </w:p>
    <w:p w14:paraId="0FB182FB" w14:textId="1C62376A" w:rsidR="00754438" w:rsidRPr="00BE6B0F" w:rsidRDefault="00BE6B0F" w:rsidP="00BE6B0F">
      <w:pPr>
        <w:pStyle w:val="a5"/>
        <w:numPr>
          <w:ilvl w:val="0"/>
          <w:numId w:val="15"/>
        </w:numPr>
        <w:spacing w:line="360" w:lineRule="auto"/>
        <w:ind w:firstLineChars="0"/>
        <w:rPr>
          <w:rFonts w:asciiTheme="minorEastAsia" w:hAnsiTheme="minorEastAsia"/>
          <w:color w:val="000000"/>
          <w:sz w:val="24"/>
          <w:szCs w:val="24"/>
        </w:rPr>
      </w:pPr>
      <w:r>
        <w:rPr>
          <w:rFonts w:asciiTheme="minorEastAsia" w:hAnsiTheme="minorEastAsia" w:hint="eastAsia"/>
          <w:color w:val="000000"/>
          <w:sz w:val="24"/>
          <w:szCs w:val="24"/>
        </w:rPr>
        <w:t>安全建设管理</w:t>
      </w:r>
    </w:p>
    <w:p w14:paraId="27FA9B4C" w14:textId="14436F73" w:rsidR="00754438" w:rsidRPr="00017AB0" w:rsidRDefault="00BE6B0F" w:rsidP="00017AB0">
      <w:pPr>
        <w:pStyle w:val="a5"/>
        <w:numPr>
          <w:ilvl w:val="0"/>
          <w:numId w:val="15"/>
        </w:numPr>
        <w:spacing w:line="360" w:lineRule="auto"/>
        <w:ind w:firstLineChars="0"/>
        <w:rPr>
          <w:rFonts w:asciiTheme="minorEastAsia" w:hAnsiTheme="minorEastAsia"/>
          <w:color w:val="000000"/>
          <w:sz w:val="24"/>
          <w:szCs w:val="24"/>
        </w:rPr>
      </w:pPr>
      <w:r>
        <w:rPr>
          <w:rFonts w:asciiTheme="minorEastAsia" w:hAnsiTheme="minorEastAsia" w:hint="eastAsia"/>
          <w:color w:val="000000"/>
          <w:sz w:val="24"/>
          <w:szCs w:val="24"/>
        </w:rPr>
        <w:t>安全</w:t>
      </w:r>
      <w:r w:rsidR="00754438" w:rsidRPr="00017AB0">
        <w:rPr>
          <w:rFonts w:asciiTheme="minorEastAsia" w:hAnsiTheme="minorEastAsia" w:hint="eastAsia"/>
          <w:color w:val="000000"/>
          <w:sz w:val="24"/>
          <w:szCs w:val="24"/>
        </w:rPr>
        <w:t>运维管理</w:t>
      </w:r>
    </w:p>
    <w:p w14:paraId="54246A5B" w14:textId="77777777" w:rsidR="00754438" w:rsidRPr="00E8481B" w:rsidRDefault="00754438" w:rsidP="00754438">
      <w:pPr>
        <w:spacing w:line="360" w:lineRule="auto"/>
        <w:ind w:left="360"/>
        <w:rPr>
          <w:rFonts w:asciiTheme="minorEastAsia" w:hAnsiTheme="minorEastAsia"/>
          <w:color w:val="000000"/>
          <w:sz w:val="24"/>
          <w:szCs w:val="24"/>
        </w:rPr>
      </w:pPr>
      <w:r w:rsidRPr="00E8481B">
        <w:rPr>
          <w:rFonts w:asciiTheme="minorEastAsia" w:hAnsiTheme="minorEastAsia" w:hint="eastAsia"/>
          <w:color w:val="000000"/>
          <w:sz w:val="24"/>
          <w:szCs w:val="24"/>
        </w:rPr>
        <w:t>（5）整体测评</w:t>
      </w:r>
      <w:r w:rsidRPr="00E8481B">
        <w:rPr>
          <w:rFonts w:asciiTheme="minorEastAsia" w:hAnsiTheme="minorEastAsia" w:hint="eastAsia"/>
          <w:color w:val="000000"/>
          <w:sz w:val="24"/>
          <w:szCs w:val="24"/>
        </w:rPr>
        <w:tab/>
      </w:r>
    </w:p>
    <w:p w14:paraId="1411044C" w14:textId="15C264EA" w:rsidR="00754438" w:rsidRPr="00E8481B" w:rsidRDefault="00754438" w:rsidP="00A24C31">
      <w:pPr>
        <w:spacing w:line="360" w:lineRule="auto"/>
        <w:ind w:firstLine="360"/>
        <w:rPr>
          <w:rFonts w:asciiTheme="minorEastAsia" w:hAnsiTheme="minorEastAsia"/>
          <w:color w:val="000000"/>
          <w:sz w:val="24"/>
          <w:szCs w:val="24"/>
        </w:rPr>
      </w:pPr>
      <w:r w:rsidRPr="00E8481B">
        <w:rPr>
          <w:rFonts w:asciiTheme="minorEastAsia" w:hAnsiTheme="minorEastAsia" w:hint="eastAsia"/>
          <w:color w:val="000000"/>
          <w:sz w:val="24"/>
          <w:szCs w:val="24"/>
        </w:rPr>
        <w:t>针对本项目涵盖的</w:t>
      </w:r>
      <w:r>
        <w:rPr>
          <w:rFonts w:asciiTheme="minorEastAsia" w:hAnsiTheme="minorEastAsia"/>
          <w:color w:val="000000"/>
          <w:sz w:val="24"/>
          <w:szCs w:val="24"/>
        </w:rPr>
        <w:t>3</w:t>
      </w:r>
      <w:r w:rsidRPr="00E8481B">
        <w:rPr>
          <w:rFonts w:asciiTheme="minorEastAsia" w:hAnsiTheme="minorEastAsia" w:hint="eastAsia"/>
          <w:color w:val="000000"/>
          <w:sz w:val="24"/>
          <w:szCs w:val="24"/>
        </w:rPr>
        <w:t>个二级信息系统进行整体测评，主要包括安全控制间安全测评、层面间安全测评、区域间安全测评、系统结构安全测评。</w:t>
      </w:r>
    </w:p>
    <w:p w14:paraId="6BDE85EA" w14:textId="77777777" w:rsidR="00754438" w:rsidRPr="00E8481B" w:rsidRDefault="00754438" w:rsidP="00A24C31">
      <w:pPr>
        <w:spacing w:line="360" w:lineRule="auto"/>
        <w:ind w:firstLine="360"/>
        <w:rPr>
          <w:rFonts w:asciiTheme="minorEastAsia" w:hAnsiTheme="minorEastAsia"/>
          <w:color w:val="000000"/>
          <w:sz w:val="24"/>
          <w:szCs w:val="24"/>
        </w:rPr>
      </w:pPr>
      <w:r w:rsidRPr="00E8481B">
        <w:rPr>
          <w:rFonts w:asciiTheme="minorEastAsia" w:hAnsiTheme="minorEastAsia" w:hint="eastAsia"/>
          <w:color w:val="000000"/>
          <w:sz w:val="24"/>
          <w:szCs w:val="24"/>
        </w:rPr>
        <w:t>测评服务方式：包括访谈、调研检查、测试、风险分析等方式进行，同时说明测评服务流程。</w:t>
      </w:r>
    </w:p>
    <w:p w14:paraId="52C44596" w14:textId="77777777" w:rsidR="00754438" w:rsidRPr="00E8481B" w:rsidRDefault="00754438" w:rsidP="00754438">
      <w:pPr>
        <w:spacing w:line="360" w:lineRule="auto"/>
        <w:ind w:left="360"/>
        <w:rPr>
          <w:rFonts w:asciiTheme="minorEastAsia" w:hAnsiTheme="minorEastAsia"/>
          <w:color w:val="000000"/>
          <w:sz w:val="24"/>
          <w:szCs w:val="24"/>
        </w:rPr>
      </w:pPr>
      <w:r w:rsidRPr="00E8481B">
        <w:rPr>
          <w:rFonts w:asciiTheme="minorEastAsia" w:hAnsiTheme="minorEastAsia" w:hint="eastAsia"/>
          <w:color w:val="000000"/>
          <w:sz w:val="24"/>
          <w:szCs w:val="24"/>
        </w:rPr>
        <w:t>安全测评工作频次：1次。</w:t>
      </w:r>
    </w:p>
    <w:p w14:paraId="6A193F6F" w14:textId="18B669DE" w:rsidR="00BF394D" w:rsidRPr="004C2FCF" w:rsidRDefault="00C407B3" w:rsidP="00324235">
      <w:pPr>
        <w:pStyle w:val="10"/>
        <w:numPr>
          <w:ilvl w:val="1"/>
          <w:numId w:val="12"/>
        </w:numPr>
        <w:spacing w:beforeLines="50" w:before="156" w:afterLines="50" w:after="156" w:line="360" w:lineRule="auto"/>
        <w:ind w:left="357" w:firstLineChars="0" w:hanging="357"/>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 </w:t>
      </w:r>
      <w:r w:rsidR="00C97958" w:rsidRPr="004C2FCF">
        <w:rPr>
          <w:rFonts w:asciiTheme="minorEastAsia" w:eastAsiaTheme="minorEastAsia" w:hAnsiTheme="minorEastAsia" w:hint="eastAsia"/>
          <w:color w:val="000000"/>
          <w:sz w:val="24"/>
          <w:szCs w:val="24"/>
        </w:rPr>
        <w:t>编写安全整改方案</w:t>
      </w:r>
    </w:p>
    <w:p w14:paraId="65A378DD" w14:textId="5C894ED2" w:rsidR="00C97958" w:rsidRPr="00BF394D" w:rsidRDefault="00404613" w:rsidP="00404613">
      <w:pPr>
        <w:pStyle w:val="10"/>
        <w:spacing w:line="360" w:lineRule="auto"/>
        <w:ind w:firstLineChars="0" w:firstLine="360"/>
        <w:rPr>
          <w:rFonts w:asciiTheme="minorEastAsia" w:eastAsiaTheme="minorEastAsia" w:hAnsiTheme="minorEastAsia"/>
          <w:color w:val="000000"/>
          <w:sz w:val="24"/>
          <w:szCs w:val="24"/>
        </w:rPr>
      </w:pPr>
      <w:r w:rsidRPr="00BF394D">
        <w:rPr>
          <w:rFonts w:asciiTheme="minorEastAsia" w:eastAsiaTheme="minorEastAsia" w:hAnsiTheme="minorEastAsia" w:hint="eastAsia"/>
          <w:color w:val="000000"/>
          <w:sz w:val="24"/>
          <w:szCs w:val="24"/>
        </w:rPr>
        <w:t>根据安全现状调研结果</w:t>
      </w:r>
      <w:r>
        <w:rPr>
          <w:rFonts w:asciiTheme="minorEastAsia" w:eastAsiaTheme="minorEastAsia" w:hAnsiTheme="minorEastAsia" w:hint="eastAsia"/>
          <w:color w:val="000000"/>
          <w:sz w:val="24"/>
          <w:szCs w:val="24"/>
        </w:rPr>
        <w:t>，对</w:t>
      </w:r>
      <w:r w:rsidR="001736AC" w:rsidRPr="001736AC">
        <w:rPr>
          <w:rFonts w:asciiTheme="minorEastAsia" w:eastAsiaTheme="minorEastAsia" w:hAnsiTheme="minorEastAsia" w:hint="eastAsia"/>
          <w:sz w:val="24"/>
          <w:szCs w:val="24"/>
        </w:rPr>
        <w:t>上海海洋大学门户网站、上海海洋大学教务系统和上海海洋大学人才招聘网</w:t>
      </w:r>
      <w:r w:rsidR="001736AC">
        <w:rPr>
          <w:rFonts w:asciiTheme="minorEastAsia" w:eastAsiaTheme="minorEastAsia" w:hAnsiTheme="minorEastAsia" w:hint="eastAsia"/>
          <w:sz w:val="24"/>
          <w:szCs w:val="24"/>
        </w:rPr>
        <w:t>的</w:t>
      </w:r>
      <w:r>
        <w:rPr>
          <w:rFonts w:asciiTheme="minorEastAsia" w:eastAsiaTheme="minorEastAsia" w:hAnsiTheme="minorEastAsia" w:hint="eastAsia"/>
          <w:sz w:val="24"/>
          <w:szCs w:val="24"/>
        </w:rPr>
        <w:t>信息系统</w:t>
      </w:r>
      <w:r w:rsidR="00C97958" w:rsidRPr="00BF394D">
        <w:rPr>
          <w:rFonts w:asciiTheme="minorEastAsia" w:eastAsiaTheme="minorEastAsia" w:hAnsiTheme="minorEastAsia" w:hint="eastAsia"/>
          <w:color w:val="000000"/>
          <w:sz w:val="24"/>
          <w:szCs w:val="24"/>
        </w:rPr>
        <w:t>安全现状提出成熟的信息安全风险分析模型，对</w:t>
      </w:r>
      <w:r>
        <w:rPr>
          <w:rFonts w:asciiTheme="minorEastAsia" w:eastAsiaTheme="minorEastAsia" w:hAnsiTheme="minorEastAsia" w:hint="eastAsia"/>
          <w:sz w:val="24"/>
          <w:szCs w:val="24"/>
        </w:rPr>
        <w:t>信息系统</w:t>
      </w:r>
      <w:r w:rsidR="00C97958" w:rsidRPr="00BF394D">
        <w:rPr>
          <w:rFonts w:asciiTheme="minorEastAsia" w:eastAsiaTheme="minorEastAsia" w:hAnsiTheme="minorEastAsia" w:hint="eastAsia"/>
          <w:color w:val="000000"/>
          <w:sz w:val="24"/>
          <w:szCs w:val="24"/>
        </w:rPr>
        <w:t>当前的信息安全风险进行定量分析。</w:t>
      </w:r>
      <w:r w:rsidR="00EC753D" w:rsidRPr="00EC753D">
        <w:rPr>
          <w:rFonts w:asciiTheme="minorEastAsia" w:eastAsiaTheme="minorEastAsia" w:hAnsiTheme="minorEastAsia" w:hint="eastAsia"/>
          <w:color w:val="000000"/>
          <w:sz w:val="24"/>
          <w:szCs w:val="24"/>
        </w:rPr>
        <w:t>在安全技术、安全管理等方面是否符合已确定的安全等级的要求；对于尚未符合要求的信息系统，分</w:t>
      </w:r>
      <w:r w:rsidR="00EC753D" w:rsidRPr="00EC753D">
        <w:rPr>
          <w:rFonts w:asciiTheme="minorEastAsia" w:eastAsiaTheme="minorEastAsia" w:hAnsiTheme="minorEastAsia" w:hint="eastAsia"/>
          <w:color w:val="000000"/>
          <w:sz w:val="24"/>
          <w:szCs w:val="24"/>
        </w:rPr>
        <w:lastRenderedPageBreak/>
        <w:t>析和评估其潜在威胁、薄弱环节以及现有安全防护措施，综合考虑信息系统的重要性和面临的安全威胁等因素，提出相应的整改建议，并在系统整改后进行复测确认，以确保整改措施符合相应安全等级的基本要求。</w:t>
      </w:r>
      <w:r w:rsidR="00C97958" w:rsidRPr="00BF394D">
        <w:rPr>
          <w:rFonts w:asciiTheme="minorEastAsia" w:eastAsiaTheme="minorEastAsia" w:hAnsiTheme="minorEastAsia" w:hint="eastAsia"/>
          <w:color w:val="000000"/>
          <w:sz w:val="24"/>
          <w:szCs w:val="24"/>
        </w:rPr>
        <w:t>。</w:t>
      </w:r>
    </w:p>
    <w:p w14:paraId="4B60AA93" w14:textId="491F5CCE" w:rsidR="00C97958" w:rsidRPr="00BF394D" w:rsidRDefault="00C407B3" w:rsidP="00324235">
      <w:pPr>
        <w:pStyle w:val="10"/>
        <w:numPr>
          <w:ilvl w:val="1"/>
          <w:numId w:val="12"/>
        </w:numPr>
        <w:spacing w:beforeLines="50" w:before="156" w:afterLines="50" w:after="156" w:line="360" w:lineRule="auto"/>
        <w:ind w:left="357" w:firstLineChars="0" w:hanging="357"/>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 </w:t>
      </w:r>
      <w:r w:rsidR="00C97958" w:rsidRPr="00BF394D">
        <w:rPr>
          <w:rFonts w:asciiTheme="minorEastAsia" w:eastAsiaTheme="minorEastAsia" w:hAnsiTheme="minorEastAsia" w:hint="eastAsia"/>
          <w:color w:val="000000"/>
          <w:sz w:val="24"/>
          <w:szCs w:val="24"/>
        </w:rPr>
        <w:t>安全</w:t>
      </w:r>
      <w:r w:rsidR="00C97958" w:rsidRPr="00BF394D">
        <w:rPr>
          <w:rFonts w:asciiTheme="minorEastAsia" w:eastAsiaTheme="minorEastAsia" w:hAnsiTheme="minorEastAsia"/>
          <w:color w:val="000000"/>
          <w:sz w:val="24"/>
          <w:szCs w:val="24"/>
        </w:rPr>
        <w:t>加固服务</w:t>
      </w:r>
    </w:p>
    <w:p w14:paraId="567C9FA5" w14:textId="33252D52" w:rsidR="00C97958" w:rsidRPr="00BF394D" w:rsidRDefault="00C97958" w:rsidP="00BF394D">
      <w:pPr>
        <w:spacing w:line="360" w:lineRule="auto"/>
        <w:ind w:firstLineChars="200" w:firstLine="480"/>
        <w:rPr>
          <w:rFonts w:asciiTheme="minorEastAsia" w:hAnsiTheme="minorEastAsia"/>
          <w:color w:val="000000"/>
          <w:sz w:val="24"/>
          <w:szCs w:val="24"/>
        </w:rPr>
      </w:pPr>
      <w:r w:rsidRPr="00BF394D">
        <w:rPr>
          <w:rFonts w:asciiTheme="minorEastAsia" w:hAnsiTheme="minorEastAsia" w:hint="eastAsia"/>
          <w:color w:val="000000"/>
          <w:sz w:val="24"/>
          <w:szCs w:val="24"/>
        </w:rPr>
        <w:t>根据</w:t>
      </w:r>
      <w:r w:rsidR="00AC5475">
        <w:rPr>
          <w:rFonts w:asciiTheme="minorEastAsia" w:hAnsiTheme="minorEastAsia" w:hint="eastAsia"/>
          <w:color w:val="000000"/>
          <w:sz w:val="24"/>
          <w:szCs w:val="24"/>
        </w:rPr>
        <w:t>信息系统检测结果</w:t>
      </w:r>
      <w:r w:rsidR="0095045E">
        <w:rPr>
          <w:rFonts w:asciiTheme="minorEastAsia" w:hAnsiTheme="minorEastAsia" w:hint="eastAsia"/>
          <w:color w:val="000000"/>
          <w:sz w:val="24"/>
          <w:szCs w:val="24"/>
        </w:rPr>
        <w:t>和</w:t>
      </w:r>
      <w:r w:rsidRPr="00BF394D">
        <w:rPr>
          <w:rFonts w:asciiTheme="minorEastAsia" w:hAnsiTheme="minorEastAsia" w:hint="eastAsia"/>
          <w:color w:val="000000"/>
          <w:sz w:val="24"/>
          <w:szCs w:val="24"/>
        </w:rPr>
        <w:t>安全整改加固方案</w:t>
      </w:r>
      <w:r w:rsidR="0095045E">
        <w:rPr>
          <w:rFonts w:asciiTheme="minorEastAsia" w:hAnsiTheme="minorEastAsia" w:hint="eastAsia"/>
          <w:color w:val="000000"/>
          <w:sz w:val="24"/>
          <w:szCs w:val="24"/>
        </w:rPr>
        <w:t>，</w:t>
      </w:r>
      <w:r w:rsidR="00AC5475">
        <w:rPr>
          <w:rFonts w:asciiTheme="minorEastAsia" w:hAnsiTheme="minorEastAsia" w:hint="eastAsia"/>
          <w:color w:val="000000"/>
          <w:sz w:val="24"/>
          <w:szCs w:val="24"/>
        </w:rPr>
        <w:t>进行</w:t>
      </w:r>
      <w:r w:rsidR="0095045E">
        <w:rPr>
          <w:rFonts w:asciiTheme="minorEastAsia" w:hAnsiTheme="minorEastAsia" w:hint="eastAsia"/>
          <w:color w:val="000000"/>
          <w:sz w:val="24"/>
          <w:szCs w:val="24"/>
        </w:rPr>
        <w:t>安全加固</w:t>
      </w:r>
      <w:r w:rsidR="00AC5475">
        <w:rPr>
          <w:rFonts w:asciiTheme="minorEastAsia" w:hAnsiTheme="minorEastAsia" w:hint="eastAsia"/>
          <w:color w:val="000000"/>
          <w:sz w:val="24"/>
          <w:szCs w:val="24"/>
        </w:rPr>
        <w:t>实施。</w:t>
      </w:r>
      <w:r w:rsidR="00AC5475" w:rsidRPr="00AC5475">
        <w:rPr>
          <w:rFonts w:asciiTheme="minorEastAsia" w:hAnsiTheme="minorEastAsia" w:hint="eastAsia"/>
          <w:sz w:val="24"/>
          <w:szCs w:val="24"/>
        </w:rPr>
        <w:t>在不影响系统当前业务开展的前提下，</w:t>
      </w:r>
      <w:r w:rsidRPr="00BF394D">
        <w:rPr>
          <w:rFonts w:asciiTheme="minorEastAsia" w:hAnsiTheme="minorEastAsia" w:hint="eastAsia"/>
          <w:color w:val="000000"/>
          <w:sz w:val="24"/>
          <w:szCs w:val="24"/>
        </w:rPr>
        <w:t>对</w:t>
      </w:r>
      <w:r w:rsidRPr="00BF394D">
        <w:rPr>
          <w:rFonts w:asciiTheme="minorEastAsia" w:hAnsiTheme="minorEastAsia" w:hint="eastAsia"/>
          <w:sz w:val="24"/>
          <w:szCs w:val="24"/>
        </w:rPr>
        <w:t>上海海洋大学门户网站</w:t>
      </w:r>
      <w:r w:rsidR="00EC6F74">
        <w:rPr>
          <w:rFonts w:asciiTheme="minorEastAsia" w:hAnsiTheme="minorEastAsia" w:hint="eastAsia"/>
          <w:sz w:val="24"/>
          <w:szCs w:val="24"/>
        </w:rPr>
        <w:t>、上海海洋大学</w:t>
      </w:r>
      <w:r w:rsidRPr="00BF394D">
        <w:rPr>
          <w:rFonts w:asciiTheme="minorEastAsia" w:hAnsiTheme="minorEastAsia" w:hint="eastAsia"/>
          <w:sz w:val="24"/>
          <w:szCs w:val="24"/>
        </w:rPr>
        <w:t>教务系统</w:t>
      </w:r>
      <w:r w:rsidR="00EC6F74">
        <w:rPr>
          <w:rFonts w:asciiTheme="minorEastAsia" w:hAnsiTheme="minorEastAsia" w:hint="eastAsia"/>
          <w:sz w:val="24"/>
          <w:szCs w:val="24"/>
        </w:rPr>
        <w:t>和</w:t>
      </w:r>
      <w:r w:rsidR="00EC6F74" w:rsidRPr="00EC6F74">
        <w:rPr>
          <w:rFonts w:asciiTheme="minorEastAsia" w:hAnsiTheme="minorEastAsia" w:hint="eastAsia"/>
          <w:sz w:val="24"/>
          <w:szCs w:val="24"/>
        </w:rPr>
        <w:t>上海海洋大学人才招聘网</w:t>
      </w:r>
      <w:r w:rsidR="00AC5475" w:rsidRPr="00AC5475">
        <w:rPr>
          <w:rFonts w:asciiTheme="minorEastAsia" w:hAnsiTheme="minorEastAsia" w:hint="eastAsia"/>
          <w:sz w:val="24"/>
          <w:szCs w:val="24"/>
        </w:rPr>
        <w:t>信息系统涉及的操作系统、</w:t>
      </w:r>
      <w:r w:rsidR="00AC5475">
        <w:rPr>
          <w:rFonts w:asciiTheme="minorEastAsia" w:hAnsiTheme="minorEastAsia" w:hint="eastAsia"/>
          <w:sz w:val="24"/>
          <w:szCs w:val="24"/>
        </w:rPr>
        <w:t>网络设备</w:t>
      </w:r>
      <w:r w:rsidR="00AC5475" w:rsidRPr="00AC5475">
        <w:rPr>
          <w:rFonts w:asciiTheme="minorEastAsia" w:hAnsiTheme="minorEastAsia" w:hint="eastAsia"/>
          <w:sz w:val="24"/>
          <w:szCs w:val="24"/>
        </w:rPr>
        <w:t>、安全设备等安全状况及安全配置策略进行加强，及时消除因安全漏洞被恶意攻击者利用从而引发的风险。</w:t>
      </w:r>
      <w:r w:rsidR="00AC5475" w:rsidRPr="00AC5475">
        <w:rPr>
          <w:rFonts w:asciiTheme="minorEastAsia" w:hAnsiTheme="minorEastAsia" w:hint="eastAsia"/>
          <w:color w:val="000000"/>
          <w:sz w:val="24"/>
          <w:szCs w:val="24"/>
        </w:rPr>
        <w:t>系统加固服务包含网络结构调整、系统设备脆弱性加固、加固效果跟踪评价三部分工作，具体内容如下：</w:t>
      </w:r>
      <w:r w:rsidRPr="00BF394D">
        <w:rPr>
          <w:rFonts w:asciiTheme="minorEastAsia" w:hAnsiTheme="minorEastAsia" w:hint="eastAsia"/>
          <w:color w:val="000000"/>
          <w:sz w:val="24"/>
          <w:szCs w:val="24"/>
        </w:rPr>
        <w:t>：</w:t>
      </w:r>
    </w:p>
    <w:p w14:paraId="06055968" w14:textId="74AE4432" w:rsidR="00C97958" w:rsidRPr="00BF394D" w:rsidRDefault="00AC5475" w:rsidP="00BF394D">
      <w:pPr>
        <w:numPr>
          <w:ilvl w:val="0"/>
          <w:numId w:val="5"/>
        </w:numPr>
        <w:spacing w:line="360" w:lineRule="auto"/>
        <w:rPr>
          <w:rFonts w:asciiTheme="minorEastAsia" w:hAnsiTheme="minorEastAsia"/>
          <w:color w:val="000000"/>
          <w:sz w:val="24"/>
          <w:szCs w:val="24"/>
        </w:rPr>
      </w:pPr>
      <w:r w:rsidRPr="00AC5475">
        <w:rPr>
          <w:rFonts w:asciiTheme="minorEastAsia" w:hAnsiTheme="minorEastAsia" w:hint="eastAsia"/>
          <w:color w:val="000000"/>
          <w:sz w:val="24"/>
          <w:szCs w:val="24"/>
        </w:rPr>
        <w:t>网络结构优化调整。</w:t>
      </w:r>
    </w:p>
    <w:p w14:paraId="1643A3CE" w14:textId="78ECC412" w:rsidR="00C97958" w:rsidRPr="00BF394D" w:rsidRDefault="00C97958" w:rsidP="00BF394D">
      <w:pPr>
        <w:numPr>
          <w:ilvl w:val="0"/>
          <w:numId w:val="5"/>
        </w:numPr>
        <w:spacing w:line="360" w:lineRule="auto"/>
        <w:rPr>
          <w:rFonts w:asciiTheme="minorEastAsia" w:hAnsiTheme="minorEastAsia"/>
          <w:color w:val="000000"/>
          <w:sz w:val="24"/>
          <w:szCs w:val="24"/>
        </w:rPr>
      </w:pPr>
      <w:r w:rsidRPr="00BF394D">
        <w:rPr>
          <w:rFonts w:asciiTheme="minorEastAsia" w:hAnsiTheme="minorEastAsia" w:hint="eastAsia"/>
          <w:color w:val="000000"/>
          <w:sz w:val="24"/>
          <w:szCs w:val="24"/>
        </w:rPr>
        <w:t>机房所有主机系统（含虚拟机）：</w:t>
      </w:r>
      <w:r w:rsidRPr="00BF394D">
        <w:rPr>
          <w:rFonts w:asciiTheme="minorEastAsia" w:hAnsiTheme="minorEastAsia" w:hint="eastAsia"/>
          <w:sz w:val="24"/>
          <w:szCs w:val="24"/>
        </w:rPr>
        <w:t>检查主机系统的补丁管理、账号及口令策略、网络与服务、文件系统、日志审核、防火墙策略、系统钩子、rookit、安全性增强</w:t>
      </w:r>
      <w:r w:rsidR="00AC5475">
        <w:rPr>
          <w:rFonts w:asciiTheme="minorEastAsia" w:hAnsiTheme="minorEastAsia" w:hint="eastAsia"/>
          <w:sz w:val="24"/>
          <w:szCs w:val="24"/>
        </w:rPr>
        <w:t>。</w:t>
      </w:r>
    </w:p>
    <w:p w14:paraId="3BEFD214" w14:textId="77777777" w:rsidR="00C97958" w:rsidRPr="00BF394D" w:rsidRDefault="00C97958" w:rsidP="00BF394D">
      <w:pPr>
        <w:numPr>
          <w:ilvl w:val="0"/>
          <w:numId w:val="5"/>
        </w:numPr>
        <w:spacing w:line="360" w:lineRule="auto"/>
        <w:rPr>
          <w:rFonts w:asciiTheme="minorEastAsia" w:hAnsiTheme="minorEastAsia"/>
          <w:color w:val="000000"/>
          <w:sz w:val="24"/>
          <w:szCs w:val="24"/>
        </w:rPr>
      </w:pPr>
      <w:r w:rsidRPr="00BF394D">
        <w:rPr>
          <w:rFonts w:asciiTheme="minorEastAsia" w:hAnsiTheme="minorEastAsia" w:hint="eastAsia"/>
          <w:color w:val="000000"/>
          <w:sz w:val="24"/>
          <w:szCs w:val="24"/>
        </w:rPr>
        <w:t>机房所有数据库系统：</w:t>
      </w:r>
      <w:r w:rsidRPr="00BF394D">
        <w:rPr>
          <w:rFonts w:asciiTheme="minorEastAsia" w:hAnsiTheme="minorEastAsia" w:hint="eastAsia"/>
          <w:sz w:val="24"/>
          <w:szCs w:val="24"/>
        </w:rPr>
        <w:t>检查数据库系统的补丁管理、账号及口令策略、传输加密、文件系统、日志审核。</w:t>
      </w:r>
    </w:p>
    <w:p w14:paraId="7A5B249A" w14:textId="3E2B7C36" w:rsidR="00C97958" w:rsidRPr="00BF394D" w:rsidRDefault="00C97958" w:rsidP="00BF394D">
      <w:pPr>
        <w:numPr>
          <w:ilvl w:val="0"/>
          <w:numId w:val="5"/>
        </w:numPr>
        <w:spacing w:line="360" w:lineRule="auto"/>
        <w:rPr>
          <w:rFonts w:asciiTheme="minorEastAsia" w:hAnsiTheme="minorEastAsia"/>
          <w:color w:val="000000"/>
          <w:sz w:val="24"/>
          <w:szCs w:val="24"/>
        </w:rPr>
      </w:pPr>
      <w:r w:rsidRPr="00BF394D">
        <w:rPr>
          <w:rFonts w:asciiTheme="minorEastAsia" w:hAnsiTheme="minorEastAsia" w:hint="eastAsia"/>
          <w:color w:val="000000"/>
          <w:sz w:val="24"/>
          <w:szCs w:val="24"/>
        </w:rPr>
        <w:t>机房主要网络设备:</w:t>
      </w:r>
      <w:r w:rsidRPr="00BF394D">
        <w:rPr>
          <w:rFonts w:asciiTheme="minorEastAsia" w:hAnsiTheme="minorEastAsia" w:hint="eastAsia"/>
          <w:sz w:val="24"/>
          <w:szCs w:val="24"/>
        </w:rPr>
        <w:t xml:space="preserve"> 检查网络设备</w:t>
      </w:r>
      <w:r w:rsidR="000D3F38">
        <w:rPr>
          <w:rFonts w:asciiTheme="minorEastAsia" w:hAnsiTheme="minorEastAsia" w:hint="eastAsia"/>
          <w:sz w:val="24"/>
          <w:szCs w:val="24"/>
        </w:rPr>
        <w:t>（交换机、路由器、防火墙等）</w:t>
      </w:r>
      <w:r w:rsidRPr="00BF394D">
        <w:rPr>
          <w:rFonts w:asciiTheme="minorEastAsia" w:hAnsiTheme="minorEastAsia" w:hint="eastAsia"/>
          <w:sz w:val="24"/>
          <w:szCs w:val="24"/>
        </w:rPr>
        <w:t>的补丁管理、账号及口令策略、访问控制、网络与服务、日志审核。</w:t>
      </w:r>
    </w:p>
    <w:p w14:paraId="159811E6" w14:textId="77777777" w:rsidR="00C97958" w:rsidRPr="00BF394D" w:rsidRDefault="00C97958" w:rsidP="00BF394D">
      <w:pPr>
        <w:numPr>
          <w:ilvl w:val="0"/>
          <w:numId w:val="5"/>
        </w:numPr>
        <w:spacing w:line="360" w:lineRule="auto"/>
        <w:rPr>
          <w:rFonts w:asciiTheme="minorEastAsia" w:hAnsiTheme="minorEastAsia"/>
          <w:color w:val="000000"/>
          <w:sz w:val="24"/>
          <w:szCs w:val="24"/>
        </w:rPr>
      </w:pPr>
      <w:r w:rsidRPr="00BF394D">
        <w:rPr>
          <w:rFonts w:asciiTheme="minorEastAsia" w:hAnsiTheme="minorEastAsia" w:hint="eastAsia"/>
          <w:color w:val="000000"/>
          <w:sz w:val="24"/>
          <w:szCs w:val="24"/>
        </w:rPr>
        <w:t>机房安全设备: 安全设备是否配置最优，实现其最优功能和性能，保证网络系统的正常运行、是否存在漏洞或后门、自身的保护机制是否实现、检查安全设备的补丁管理、账号及口令策略、访问控制、网络与服务、日志审核。</w:t>
      </w:r>
    </w:p>
    <w:p w14:paraId="05F3520A" w14:textId="77777777" w:rsidR="00C97958" w:rsidRPr="00BF394D" w:rsidRDefault="00C97958" w:rsidP="00BF394D">
      <w:pPr>
        <w:numPr>
          <w:ilvl w:val="0"/>
          <w:numId w:val="5"/>
        </w:numPr>
        <w:spacing w:line="360" w:lineRule="auto"/>
        <w:rPr>
          <w:rFonts w:asciiTheme="minorEastAsia" w:hAnsiTheme="minorEastAsia"/>
          <w:color w:val="000000"/>
          <w:sz w:val="24"/>
          <w:szCs w:val="24"/>
        </w:rPr>
      </w:pPr>
      <w:r w:rsidRPr="00BF394D">
        <w:rPr>
          <w:rFonts w:asciiTheme="minorEastAsia" w:hAnsiTheme="minorEastAsia" w:hint="eastAsia"/>
          <w:color w:val="000000"/>
          <w:sz w:val="24"/>
          <w:szCs w:val="24"/>
        </w:rPr>
        <w:t>协助测评：在整体整改完毕后，确认整改情况并汇总形成阶段报告，同时协助</w:t>
      </w:r>
      <w:r w:rsidRPr="00BF394D">
        <w:rPr>
          <w:rFonts w:asciiTheme="minorEastAsia" w:hAnsiTheme="minorEastAsia" w:hint="eastAsia"/>
          <w:sz w:val="24"/>
          <w:szCs w:val="24"/>
        </w:rPr>
        <w:t>上海海洋大学</w:t>
      </w:r>
      <w:r w:rsidRPr="00BF394D">
        <w:rPr>
          <w:rFonts w:asciiTheme="minorEastAsia" w:hAnsiTheme="minorEastAsia" w:hint="eastAsia"/>
          <w:color w:val="000000"/>
          <w:sz w:val="24"/>
          <w:szCs w:val="24"/>
        </w:rPr>
        <w:t>配合第三方测评单位开展测评。</w:t>
      </w:r>
    </w:p>
    <w:p w14:paraId="629F06EC" w14:textId="091B957D" w:rsidR="00C97958" w:rsidRPr="00BF394D" w:rsidRDefault="0016753F" w:rsidP="00BF394D">
      <w:pPr>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信息系统</w:t>
      </w:r>
      <w:r w:rsidR="00C97958" w:rsidRPr="00BF394D">
        <w:rPr>
          <w:rFonts w:asciiTheme="minorEastAsia" w:hAnsiTheme="minorEastAsia" w:hint="eastAsia"/>
          <w:color w:val="000000"/>
          <w:sz w:val="24"/>
          <w:szCs w:val="24"/>
        </w:rPr>
        <w:t>安全评估漏扫服务须由</w:t>
      </w:r>
      <w:r w:rsidR="00C97958" w:rsidRPr="00BF394D">
        <w:rPr>
          <w:rFonts w:asciiTheme="minorEastAsia" w:hAnsiTheme="minorEastAsia"/>
          <w:color w:val="000000"/>
          <w:sz w:val="24"/>
          <w:szCs w:val="24"/>
        </w:rPr>
        <w:t>专业安全评估系统完成，</w:t>
      </w:r>
      <w:r w:rsidR="00A66B15">
        <w:rPr>
          <w:rFonts w:asciiTheme="minorEastAsia" w:hAnsiTheme="minorEastAsia" w:hint="eastAsia"/>
          <w:color w:val="000000"/>
          <w:sz w:val="24"/>
          <w:szCs w:val="24"/>
        </w:rPr>
        <w:t>漏扫过程需遵照O</w:t>
      </w:r>
      <w:r w:rsidR="00A66B15">
        <w:rPr>
          <w:rFonts w:asciiTheme="minorEastAsia" w:hAnsiTheme="minorEastAsia"/>
          <w:color w:val="000000"/>
          <w:sz w:val="24"/>
          <w:szCs w:val="24"/>
        </w:rPr>
        <w:t>WASP</w:t>
      </w:r>
      <w:r w:rsidR="00A66B15">
        <w:rPr>
          <w:rFonts w:asciiTheme="minorEastAsia" w:hAnsiTheme="minorEastAsia" w:hint="eastAsia"/>
          <w:color w:val="000000"/>
          <w:sz w:val="24"/>
          <w:szCs w:val="24"/>
        </w:rPr>
        <w:t>和N</w:t>
      </w:r>
      <w:r w:rsidR="00A66B15">
        <w:rPr>
          <w:rFonts w:asciiTheme="minorEastAsia" w:hAnsiTheme="minorEastAsia"/>
          <w:color w:val="000000"/>
          <w:sz w:val="24"/>
          <w:szCs w:val="24"/>
        </w:rPr>
        <w:t>IST</w:t>
      </w:r>
      <w:r w:rsidR="00A66B15">
        <w:rPr>
          <w:rFonts w:asciiTheme="minorEastAsia" w:hAnsiTheme="minorEastAsia" w:hint="eastAsia"/>
          <w:color w:val="000000"/>
          <w:sz w:val="24"/>
          <w:szCs w:val="24"/>
        </w:rPr>
        <w:t>等国际专业标准</w:t>
      </w:r>
      <w:r w:rsidR="00C97958" w:rsidRPr="00BF394D">
        <w:rPr>
          <w:rFonts w:asciiTheme="minorEastAsia" w:hAnsiTheme="minorEastAsia" w:hint="eastAsia"/>
          <w:color w:val="000000"/>
          <w:sz w:val="24"/>
          <w:szCs w:val="24"/>
        </w:rPr>
        <w:t>。</w:t>
      </w:r>
    </w:p>
    <w:p w14:paraId="09D97BE8" w14:textId="37C08669" w:rsidR="00C97958" w:rsidRPr="00C407B3" w:rsidRDefault="00C407B3" w:rsidP="00324235">
      <w:pPr>
        <w:pStyle w:val="10"/>
        <w:numPr>
          <w:ilvl w:val="1"/>
          <w:numId w:val="12"/>
        </w:numPr>
        <w:spacing w:beforeLines="50" w:before="156" w:afterLines="50" w:after="156" w:line="360" w:lineRule="auto"/>
        <w:ind w:left="357" w:firstLineChars="0" w:hanging="357"/>
        <w:rPr>
          <w:rFonts w:asciiTheme="minorEastAsia" w:hAnsiTheme="minorEastAsia"/>
          <w:color w:val="000000"/>
          <w:sz w:val="24"/>
          <w:szCs w:val="24"/>
        </w:rPr>
      </w:pPr>
      <w:r w:rsidRPr="00324235">
        <w:rPr>
          <w:rFonts w:asciiTheme="minorEastAsia" w:eastAsiaTheme="minorEastAsia" w:hAnsiTheme="minorEastAsia" w:hint="eastAsia"/>
          <w:color w:val="000000"/>
          <w:sz w:val="24"/>
          <w:szCs w:val="24"/>
        </w:rPr>
        <w:t xml:space="preserve"> </w:t>
      </w:r>
      <w:r w:rsidR="00C97958" w:rsidRPr="00324235">
        <w:rPr>
          <w:rFonts w:asciiTheme="minorEastAsia" w:eastAsiaTheme="minorEastAsia" w:hAnsiTheme="minorEastAsia" w:hint="eastAsia"/>
          <w:color w:val="000000"/>
          <w:sz w:val="24"/>
          <w:szCs w:val="24"/>
        </w:rPr>
        <w:t>安全</w:t>
      </w:r>
      <w:r w:rsidR="00C97958" w:rsidRPr="00324235">
        <w:rPr>
          <w:rFonts w:asciiTheme="minorEastAsia" w:eastAsiaTheme="minorEastAsia" w:hAnsiTheme="minorEastAsia"/>
          <w:color w:val="000000"/>
          <w:sz w:val="24"/>
          <w:szCs w:val="24"/>
        </w:rPr>
        <w:t>管理</w:t>
      </w:r>
      <w:r w:rsidR="00C97958" w:rsidRPr="00324235">
        <w:rPr>
          <w:rFonts w:asciiTheme="minorEastAsia" w:eastAsiaTheme="minorEastAsia" w:hAnsiTheme="minorEastAsia" w:hint="eastAsia"/>
          <w:color w:val="000000"/>
          <w:sz w:val="24"/>
          <w:szCs w:val="24"/>
        </w:rPr>
        <w:t>制度</w:t>
      </w:r>
      <w:r w:rsidR="00C97958" w:rsidRPr="00324235">
        <w:rPr>
          <w:rFonts w:asciiTheme="minorEastAsia" w:eastAsiaTheme="minorEastAsia" w:hAnsiTheme="minorEastAsia"/>
          <w:color w:val="000000"/>
          <w:sz w:val="24"/>
          <w:szCs w:val="24"/>
        </w:rPr>
        <w:t>建设</w:t>
      </w:r>
    </w:p>
    <w:p w14:paraId="77732388" w14:textId="77777777" w:rsidR="00C97958" w:rsidRPr="00BF394D" w:rsidRDefault="00C97958" w:rsidP="00BF394D">
      <w:pPr>
        <w:spacing w:line="360" w:lineRule="auto"/>
        <w:ind w:firstLineChars="200" w:firstLine="480"/>
        <w:rPr>
          <w:rFonts w:asciiTheme="minorEastAsia" w:hAnsiTheme="minorEastAsia"/>
          <w:color w:val="000000"/>
          <w:sz w:val="24"/>
          <w:szCs w:val="24"/>
        </w:rPr>
      </w:pPr>
      <w:r w:rsidRPr="00BF394D">
        <w:rPr>
          <w:rFonts w:asciiTheme="minorEastAsia" w:hAnsiTheme="minorEastAsia" w:hint="eastAsia"/>
          <w:color w:val="000000"/>
          <w:sz w:val="24"/>
          <w:szCs w:val="24"/>
        </w:rPr>
        <w:t>按照国家有关规定，依据《信息安全等级保护基本要求》，参照《中华人民</w:t>
      </w:r>
      <w:r w:rsidRPr="00BF394D">
        <w:rPr>
          <w:rFonts w:asciiTheme="minorEastAsia" w:hAnsiTheme="minorEastAsia" w:hint="eastAsia"/>
          <w:color w:val="000000"/>
          <w:sz w:val="24"/>
          <w:szCs w:val="24"/>
        </w:rPr>
        <w:lastRenderedPageBreak/>
        <w:t>共和国网络安全法》、《信息系统安全管理要求》、ISO27000等标准规范要求，检查并优化用户方信息安全管理组织体系、规范、相关制度。</w:t>
      </w:r>
    </w:p>
    <w:p w14:paraId="172717B6" w14:textId="77777777" w:rsidR="00C97958" w:rsidRPr="00BF394D" w:rsidRDefault="00C97958" w:rsidP="00BF394D">
      <w:pPr>
        <w:spacing w:line="360" w:lineRule="auto"/>
        <w:ind w:firstLineChars="200" w:firstLine="480"/>
        <w:rPr>
          <w:rFonts w:asciiTheme="minorEastAsia" w:hAnsiTheme="minorEastAsia"/>
          <w:color w:val="000000"/>
          <w:sz w:val="24"/>
          <w:szCs w:val="24"/>
        </w:rPr>
      </w:pPr>
      <w:r w:rsidRPr="00BF394D">
        <w:rPr>
          <w:rFonts w:asciiTheme="minorEastAsia" w:hAnsiTheme="minorEastAsia" w:hint="eastAsia"/>
          <w:color w:val="000000"/>
          <w:sz w:val="24"/>
          <w:szCs w:val="24"/>
        </w:rPr>
        <w:t>检查完善信息安全组织体系，明确领导机构和责任部门，落实规范和相关制度。检查完善岗位和人员管理制度，根据职责分工，分别设置安全管理机构和岗位，制订每个岗位的职责与任务，落实安全管理责任制。</w:t>
      </w:r>
    </w:p>
    <w:p w14:paraId="51C56BF8" w14:textId="77777777" w:rsidR="00C97958" w:rsidRPr="00BF394D" w:rsidRDefault="00C97958" w:rsidP="00BF394D">
      <w:pPr>
        <w:spacing w:line="360" w:lineRule="auto"/>
        <w:ind w:firstLineChars="200" w:firstLine="480"/>
        <w:rPr>
          <w:rFonts w:asciiTheme="minorEastAsia" w:hAnsiTheme="minorEastAsia"/>
          <w:color w:val="000000"/>
          <w:sz w:val="24"/>
          <w:szCs w:val="24"/>
        </w:rPr>
      </w:pPr>
      <w:r w:rsidRPr="00BF394D">
        <w:rPr>
          <w:rFonts w:asciiTheme="minorEastAsia" w:hAnsiTheme="minorEastAsia" w:hint="eastAsia"/>
          <w:color w:val="000000"/>
          <w:sz w:val="24"/>
          <w:szCs w:val="24"/>
        </w:rPr>
        <w:t>根据安全管理需求，检查优化以下内容：确定安全管理目标和安全策略，针对信息系统的各类管理活动，制定人员安全管理制度、系统建设管理制度、系统运维管理制度、定期检查制度等，规范安全管理人员或操作人员的操作规程等，初步建成完善的适合</w:t>
      </w:r>
      <w:r w:rsidRPr="00BF394D">
        <w:rPr>
          <w:rFonts w:asciiTheme="minorEastAsia" w:hAnsiTheme="minorEastAsia" w:hint="eastAsia"/>
          <w:sz w:val="24"/>
          <w:szCs w:val="24"/>
        </w:rPr>
        <w:t>上海海洋大学</w:t>
      </w:r>
      <w:r w:rsidRPr="00BF394D">
        <w:rPr>
          <w:rFonts w:asciiTheme="minorEastAsia" w:hAnsiTheme="minorEastAsia" w:hint="eastAsia"/>
          <w:color w:val="000000"/>
          <w:sz w:val="24"/>
          <w:szCs w:val="24"/>
        </w:rPr>
        <w:t>的安全管理体系。</w:t>
      </w:r>
    </w:p>
    <w:p w14:paraId="09013C88" w14:textId="6946DB01" w:rsidR="00A71B35" w:rsidRPr="000A4A45" w:rsidRDefault="00A71B35" w:rsidP="00A71B35">
      <w:pPr>
        <w:pStyle w:val="1"/>
        <w:rPr>
          <w:sz w:val="40"/>
          <w:szCs w:val="40"/>
        </w:rPr>
      </w:pPr>
      <w:r>
        <w:rPr>
          <w:rFonts w:hint="eastAsia"/>
          <w:sz w:val="40"/>
          <w:szCs w:val="40"/>
        </w:rPr>
        <w:t>六、实施</w:t>
      </w:r>
      <w:r w:rsidRPr="003D677B">
        <w:rPr>
          <w:rFonts w:hint="eastAsia"/>
          <w:sz w:val="40"/>
          <w:szCs w:val="40"/>
        </w:rPr>
        <w:t>要求</w:t>
      </w:r>
    </w:p>
    <w:p w14:paraId="253F2141" w14:textId="5A572A83" w:rsidR="005F0F81" w:rsidRPr="00DB59E0" w:rsidRDefault="00DB59E0" w:rsidP="00DB59E0">
      <w:pPr>
        <w:pStyle w:val="10"/>
        <w:spacing w:beforeLines="50" w:before="156" w:afterLines="50" w:after="156" w:line="360" w:lineRule="auto"/>
        <w:ind w:firstLineChars="0" w:firstLine="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6.</w:t>
      </w:r>
      <w:r w:rsidR="00C407B3" w:rsidRPr="00DB59E0">
        <w:rPr>
          <w:rFonts w:asciiTheme="minorEastAsia" w:eastAsiaTheme="minorEastAsia" w:hAnsiTheme="minorEastAsia" w:hint="eastAsia"/>
          <w:color w:val="000000"/>
          <w:sz w:val="24"/>
          <w:szCs w:val="24"/>
        </w:rPr>
        <w:t xml:space="preserve">1 </w:t>
      </w:r>
      <w:r w:rsidR="004318A8" w:rsidRPr="00DB59E0">
        <w:rPr>
          <w:rFonts w:asciiTheme="minorEastAsia" w:eastAsiaTheme="minorEastAsia" w:hAnsiTheme="minorEastAsia" w:hint="eastAsia"/>
          <w:color w:val="000000"/>
          <w:sz w:val="24"/>
          <w:szCs w:val="24"/>
        </w:rPr>
        <w:t>工期要求</w:t>
      </w:r>
    </w:p>
    <w:p w14:paraId="3521372E" w14:textId="1D2AB4A8" w:rsidR="004318A8" w:rsidRDefault="002F6B5E" w:rsidP="004318A8">
      <w:pPr>
        <w:spacing w:line="360" w:lineRule="auto"/>
        <w:ind w:firstLine="420"/>
        <w:rPr>
          <w:rFonts w:asciiTheme="minorEastAsia" w:hAnsiTheme="minorEastAsia"/>
          <w:color w:val="000000"/>
          <w:sz w:val="24"/>
          <w:szCs w:val="24"/>
        </w:rPr>
      </w:pPr>
      <w:r>
        <w:rPr>
          <w:rFonts w:asciiTheme="minorEastAsia" w:hAnsiTheme="minorEastAsia" w:hint="eastAsia"/>
          <w:color w:val="000000"/>
          <w:sz w:val="24"/>
          <w:szCs w:val="24"/>
        </w:rPr>
        <w:t>项目实施团队</w:t>
      </w:r>
      <w:r w:rsidR="004318A8">
        <w:rPr>
          <w:rFonts w:asciiTheme="minorEastAsia" w:hAnsiTheme="minorEastAsia" w:hint="eastAsia"/>
          <w:color w:val="000000"/>
          <w:sz w:val="24"/>
          <w:szCs w:val="24"/>
        </w:rPr>
        <w:t>在具备安全服务实施条件后，</w:t>
      </w:r>
      <w:r>
        <w:rPr>
          <w:rFonts w:asciiTheme="minorEastAsia" w:hAnsiTheme="minorEastAsia" w:hint="eastAsia"/>
          <w:color w:val="000000"/>
          <w:sz w:val="24"/>
          <w:szCs w:val="24"/>
        </w:rPr>
        <w:t>立即开展实施</w:t>
      </w:r>
      <w:r w:rsidR="004318A8" w:rsidRPr="004318A8">
        <w:rPr>
          <w:rFonts w:asciiTheme="minorEastAsia" w:hAnsiTheme="minorEastAsia" w:hint="eastAsia"/>
          <w:color w:val="000000"/>
          <w:sz w:val="24"/>
          <w:szCs w:val="24"/>
        </w:rPr>
        <w:t>信息系统等级保护测评项目</w:t>
      </w:r>
      <w:r w:rsidR="004318A8">
        <w:rPr>
          <w:rFonts w:asciiTheme="minorEastAsia" w:hAnsiTheme="minorEastAsia" w:hint="eastAsia"/>
          <w:color w:val="000000"/>
          <w:sz w:val="24"/>
          <w:szCs w:val="24"/>
        </w:rPr>
        <w:t>，并</w:t>
      </w:r>
      <w:r w:rsidR="004318A8" w:rsidRPr="004318A8">
        <w:rPr>
          <w:rFonts w:asciiTheme="minorEastAsia" w:hAnsiTheme="minorEastAsia" w:hint="eastAsia"/>
          <w:color w:val="000000"/>
          <w:sz w:val="24"/>
          <w:szCs w:val="24"/>
        </w:rPr>
        <w:t>在</w:t>
      </w:r>
      <w:r w:rsidR="004318A8">
        <w:rPr>
          <w:rFonts w:asciiTheme="minorEastAsia" w:hAnsiTheme="minorEastAsia" w:hint="eastAsia"/>
          <w:color w:val="000000"/>
          <w:sz w:val="24"/>
          <w:szCs w:val="24"/>
        </w:rPr>
        <w:t>2</w:t>
      </w:r>
      <w:r w:rsidR="004318A8">
        <w:rPr>
          <w:rFonts w:asciiTheme="minorEastAsia" w:hAnsiTheme="minorEastAsia"/>
          <w:color w:val="000000"/>
          <w:sz w:val="24"/>
          <w:szCs w:val="24"/>
        </w:rPr>
        <w:t>020</w:t>
      </w:r>
      <w:r w:rsidR="004318A8">
        <w:rPr>
          <w:rFonts w:asciiTheme="minorEastAsia" w:hAnsiTheme="minorEastAsia" w:hint="eastAsia"/>
          <w:color w:val="000000"/>
          <w:sz w:val="24"/>
          <w:szCs w:val="24"/>
        </w:rPr>
        <w:t>年1</w:t>
      </w:r>
      <w:r w:rsidR="004318A8">
        <w:rPr>
          <w:rFonts w:asciiTheme="minorEastAsia" w:hAnsiTheme="minorEastAsia"/>
          <w:color w:val="000000"/>
          <w:sz w:val="24"/>
          <w:szCs w:val="24"/>
        </w:rPr>
        <w:t>2</w:t>
      </w:r>
      <w:r w:rsidR="004318A8">
        <w:rPr>
          <w:rFonts w:asciiTheme="minorEastAsia" w:hAnsiTheme="minorEastAsia" w:hint="eastAsia"/>
          <w:color w:val="000000"/>
          <w:sz w:val="24"/>
          <w:szCs w:val="24"/>
        </w:rPr>
        <w:t>月3</w:t>
      </w:r>
      <w:r w:rsidR="004318A8">
        <w:rPr>
          <w:rFonts w:asciiTheme="minorEastAsia" w:hAnsiTheme="minorEastAsia"/>
          <w:color w:val="000000"/>
          <w:sz w:val="24"/>
          <w:szCs w:val="24"/>
        </w:rPr>
        <w:t>1</w:t>
      </w:r>
      <w:r w:rsidR="004318A8">
        <w:rPr>
          <w:rFonts w:asciiTheme="minorEastAsia" w:hAnsiTheme="minorEastAsia" w:hint="eastAsia"/>
          <w:color w:val="000000"/>
          <w:sz w:val="24"/>
          <w:szCs w:val="24"/>
        </w:rPr>
        <w:t>日前</w:t>
      </w:r>
      <w:r w:rsidR="004318A8" w:rsidRPr="004318A8">
        <w:rPr>
          <w:rFonts w:asciiTheme="minorEastAsia" w:hAnsiTheme="minorEastAsia" w:hint="eastAsia"/>
          <w:color w:val="000000"/>
          <w:sz w:val="24"/>
          <w:szCs w:val="24"/>
        </w:rPr>
        <w:t>完成</w:t>
      </w:r>
      <w:r w:rsidR="004318A8">
        <w:rPr>
          <w:rFonts w:asciiTheme="minorEastAsia" w:hAnsiTheme="minorEastAsia" w:hint="eastAsia"/>
          <w:color w:val="000000"/>
          <w:sz w:val="24"/>
          <w:szCs w:val="24"/>
        </w:rPr>
        <w:t>信息</w:t>
      </w:r>
      <w:r w:rsidR="004318A8" w:rsidRPr="004318A8">
        <w:rPr>
          <w:rFonts w:asciiTheme="minorEastAsia" w:hAnsiTheme="minorEastAsia" w:hint="eastAsia"/>
          <w:color w:val="000000"/>
          <w:sz w:val="24"/>
          <w:szCs w:val="24"/>
        </w:rPr>
        <w:t>安全等级测评项目实施及项目验收工作。</w:t>
      </w:r>
    </w:p>
    <w:p w14:paraId="5C634F0D" w14:textId="1488BE70" w:rsidR="00DB59E0" w:rsidRPr="00DB59E0" w:rsidRDefault="00DB59E0" w:rsidP="00DB59E0">
      <w:pPr>
        <w:pStyle w:val="10"/>
        <w:spacing w:beforeLines="50" w:before="156" w:afterLines="50" w:after="156" w:line="360" w:lineRule="auto"/>
        <w:ind w:firstLineChars="0" w:firstLine="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6.</w:t>
      </w:r>
      <w:r w:rsidRPr="00DB59E0">
        <w:rPr>
          <w:rFonts w:asciiTheme="minorEastAsia" w:eastAsiaTheme="minorEastAsia" w:hAnsiTheme="minorEastAsia" w:hint="eastAsia"/>
          <w:color w:val="000000"/>
          <w:sz w:val="24"/>
          <w:szCs w:val="24"/>
        </w:rPr>
        <w:t>2</w:t>
      </w:r>
      <w:r w:rsidRPr="00DB59E0">
        <w:rPr>
          <w:rFonts w:asciiTheme="minorEastAsia" w:eastAsiaTheme="minorEastAsia" w:hAnsiTheme="minorEastAsia"/>
          <w:color w:val="000000"/>
          <w:sz w:val="24"/>
          <w:szCs w:val="24"/>
        </w:rPr>
        <w:t xml:space="preserve"> </w:t>
      </w:r>
      <w:r w:rsidRPr="00DB59E0">
        <w:rPr>
          <w:rFonts w:asciiTheme="minorEastAsia" w:eastAsiaTheme="minorEastAsia" w:hAnsiTheme="minorEastAsia" w:hint="eastAsia"/>
          <w:color w:val="000000"/>
          <w:sz w:val="24"/>
          <w:szCs w:val="24"/>
        </w:rPr>
        <w:t>实施团队要求</w:t>
      </w:r>
    </w:p>
    <w:p w14:paraId="1758951C" w14:textId="22FFFFD1" w:rsidR="00DB59E0" w:rsidRPr="00DB59E0" w:rsidRDefault="00DB59E0" w:rsidP="00DB59E0">
      <w:pPr>
        <w:spacing w:line="360" w:lineRule="auto"/>
        <w:rPr>
          <w:rFonts w:asciiTheme="minorEastAsia" w:hAnsiTheme="minorEastAsia"/>
          <w:color w:val="000000"/>
          <w:sz w:val="24"/>
          <w:szCs w:val="24"/>
        </w:rPr>
      </w:pPr>
      <w:r>
        <w:rPr>
          <w:rFonts w:asciiTheme="minorEastAsia" w:hAnsiTheme="minorEastAsia"/>
          <w:color w:val="000000"/>
          <w:sz w:val="24"/>
          <w:szCs w:val="24"/>
        </w:rPr>
        <w:tab/>
      </w:r>
      <w:r w:rsidR="005B40DE">
        <w:rPr>
          <w:rFonts w:asciiTheme="minorEastAsia" w:hAnsiTheme="minorEastAsia" w:hint="eastAsia"/>
          <w:color w:val="000000"/>
          <w:sz w:val="24"/>
          <w:szCs w:val="24"/>
        </w:rPr>
        <w:t>项目</w:t>
      </w:r>
      <w:r>
        <w:rPr>
          <w:rFonts w:asciiTheme="minorEastAsia" w:hAnsiTheme="minorEastAsia" w:hint="eastAsia"/>
          <w:color w:val="000000"/>
          <w:sz w:val="24"/>
          <w:szCs w:val="24"/>
        </w:rPr>
        <w:t>实施团队</w:t>
      </w:r>
      <w:r w:rsidRPr="00DB59E0">
        <w:rPr>
          <w:rFonts w:asciiTheme="minorEastAsia" w:hAnsiTheme="minorEastAsia" w:hint="eastAsia"/>
          <w:color w:val="000000"/>
          <w:sz w:val="24"/>
          <w:szCs w:val="24"/>
        </w:rPr>
        <w:t>须为本项目组建稳定的、专业的、独立的项目团队，专门负责本项目服务实施工作，进行相关的项目管控和随时调整项目实施方向。针对本项目成立专门的项目组，确保人力、物力的投入，项目组成员必须稳定，项目实施团队成员在项目终验前如果人员退出或更换，需要征得</w:t>
      </w:r>
      <w:r w:rsidR="00FE1A9D">
        <w:rPr>
          <w:rFonts w:asciiTheme="minorEastAsia" w:hAnsiTheme="minorEastAsia" w:hint="eastAsia"/>
          <w:color w:val="000000"/>
          <w:sz w:val="24"/>
          <w:szCs w:val="24"/>
        </w:rPr>
        <w:t>用户</w:t>
      </w:r>
      <w:r w:rsidRPr="00DB59E0">
        <w:rPr>
          <w:rFonts w:asciiTheme="minorEastAsia" w:hAnsiTheme="minorEastAsia" w:hint="eastAsia"/>
          <w:color w:val="000000"/>
          <w:sz w:val="24"/>
          <w:szCs w:val="24"/>
        </w:rPr>
        <w:t>方同意。</w:t>
      </w:r>
    </w:p>
    <w:p w14:paraId="020186D4" w14:textId="55C0ADBD" w:rsidR="00DB59E0" w:rsidRDefault="00DB59E0" w:rsidP="00FE1A9D">
      <w:pPr>
        <w:spacing w:line="360" w:lineRule="auto"/>
        <w:ind w:firstLine="420"/>
        <w:rPr>
          <w:rFonts w:asciiTheme="minorEastAsia" w:hAnsiTheme="minorEastAsia"/>
          <w:color w:val="000000"/>
          <w:sz w:val="24"/>
          <w:szCs w:val="24"/>
        </w:rPr>
      </w:pPr>
      <w:r w:rsidRPr="00DB59E0">
        <w:rPr>
          <w:rFonts w:asciiTheme="minorEastAsia" w:hAnsiTheme="minorEastAsia" w:hint="eastAsia"/>
          <w:color w:val="000000"/>
          <w:sz w:val="24"/>
          <w:szCs w:val="24"/>
        </w:rPr>
        <w:t>根据类似项目实施经验，项目经理需具备丰富的项目管理经验，才能有效保障项目实施顺利且保质保量开展，为此项目经理需至少具有5年以上安全集成或安全服务项目实施经验，</w:t>
      </w:r>
      <w:r w:rsidR="00FC3E69">
        <w:rPr>
          <w:rFonts w:asciiTheme="minorEastAsia" w:hAnsiTheme="minorEastAsia" w:hint="eastAsia"/>
          <w:color w:val="000000"/>
          <w:sz w:val="24"/>
          <w:szCs w:val="24"/>
        </w:rPr>
        <w:t>具有</w:t>
      </w:r>
      <w:r w:rsidR="00FC3E69" w:rsidRPr="00FC3E69">
        <w:rPr>
          <w:rFonts w:asciiTheme="minorEastAsia" w:hAnsiTheme="minorEastAsia" w:hint="eastAsia"/>
          <w:color w:val="000000"/>
          <w:sz w:val="24"/>
          <w:szCs w:val="24"/>
        </w:rPr>
        <w:t>信息安全保障人员认证证书(CISAW)</w:t>
      </w:r>
      <w:r w:rsidR="00FC3E69">
        <w:rPr>
          <w:rFonts w:asciiTheme="minorEastAsia" w:hAnsiTheme="minorEastAsia" w:hint="eastAsia"/>
          <w:color w:val="000000"/>
          <w:sz w:val="24"/>
          <w:szCs w:val="24"/>
        </w:rPr>
        <w:t>，</w:t>
      </w:r>
      <w:r w:rsidRPr="00DB59E0">
        <w:rPr>
          <w:rFonts w:asciiTheme="minorEastAsia" w:hAnsiTheme="minorEastAsia" w:hint="eastAsia"/>
          <w:color w:val="000000"/>
          <w:sz w:val="24"/>
          <w:szCs w:val="24"/>
        </w:rPr>
        <w:t>并出具相关安全集成或安全服务项目实施经验的经历说明和个人简历。</w:t>
      </w:r>
    </w:p>
    <w:p w14:paraId="5BD60A5E" w14:textId="4C7C0311" w:rsidR="00E621AE" w:rsidRPr="00E621AE" w:rsidRDefault="00E621AE" w:rsidP="00E621AE">
      <w:pPr>
        <w:pStyle w:val="10"/>
        <w:spacing w:beforeLines="50" w:before="156" w:afterLines="50" w:after="156" w:line="360" w:lineRule="auto"/>
        <w:ind w:firstLineChars="0" w:firstLine="0"/>
        <w:rPr>
          <w:rFonts w:asciiTheme="minorEastAsia" w:eastAsiaTheme="minorEastAsia" w:hAnsiTheme="minorEastAsia"/>
          <w:color w:val="000000"/>
          <w:sz w:val="24"/>
          <w:szCs w:val="24"/>
        </w:rPr>
      </w:pPr>
      <w:r w:rsidRPr="00E621AE">
        <w:rPr>
          <w:rFonts w:asciiTheme="minorEastAsia" w:eastAsiaTheme="minorEastAsia" w:hAnsiTheme="minorEastAsia" w:hint="eastAsia"/>
          <w:color w:val="000000"/>
          <w:sz w:val="24"/>
          <w:szCs w:val="24"/>
        </w:rPr>
        <w:t>6</w:t>
      </w:r>
      <w:r w:rsidRPr="00E621AE">
        <w:rPr>
          <w:rFonts w:asciiTheme="minorEastAsia" w:eastAsiaTheme="minorEastAsia" w:hAnsiTheme="minorEastAsia"/>
          <w:color w:val="000000"/>
          <w:sz w:val="24"/>
          <w:szCs w:val="24"/>
        </w:rPr>
        <w:t xml:space="preserve">.3 </w:t>
      </w:r>
      <w:r w:rsidRPr="00E621AE">
        <w:rPr>
          <w:rFonts w:asciiTheme="minorEastAsia" w:eastAsiaTheme="minorEastAsia" w:hAnsiTheme="minorEastAsia" w:hint="eastAsia"/>
          <w:color w:val="000000"/>
          <w:sz w:val="24"/>
          <w:szCs w:val="24"/>
        </w:rPr>
        <w:t>验收要求</w:t>
      </w:r>
    </w:p>
    <w:p w14:paraId="3175110F" w14:textId="23C3ABF9" w:rsidR="00E621AE" w:rsidRPr="00E621AE" w:rsidRDefault="00AB65DA" w:rsidP="00AB65DA">
      <w:pPr>
        <w:spacing w:line="360" w:lineRule="auto"/>
        <w:ind w:firstLine="420"/>
        <w:rPr>
          <w:rFonts w:asciiTheme="minorEastAsia" w:hAnsiTheme="minorEastAsia"/>
          <w:color w:val="000000"/>
          <w:sz w:val="24"/>
          <w:szCs w:val="24"/>
        </w:rPr>
      </w:pPr>
      <w:r>
        <w:rPr>
          <w:rFonts w:asciiTheme="minorEastAsia" w:hAnsiTheme="minorEastAsia" w:hint="eastAsia"/>
          <w:color w:val="000000"/>
          <w:sz w:val="24"/>
          <w:szCs w:val="24"/>
        </w:rPr>
        <w:t>项目实施团队</w:t>
      </w:r>
      <w:r w:rsidR="00E621AE" w:rsidRPr="00E621AE">
        <w:rPr>
          <w:rFonts w:asciiTheme="minorEastAsia" w:hAnsiTheme="minorEastAsia" w:hint="eastAsia"/>
          <w:color w:val="000000"/>
          <w:sz w:val="24"/>
          <w:szCs w:val="24"/>
        </w:rPr>
        <w:t>需提交的验收文件资料主要包括:</w:t>
      </w:r>
    </w:p>
    <w:p w14:paraId="731C3EB8" w14:textId="7AEFFF73" w:rsidR="00E621AE" w:rsidRPr="00E621AE" w:rsidRDefault="00E621AE" w:rsidP="00E621AE">
      <w:pPr>
        <w:spacing w:line="360" w:lineRule="auto"/>
        <w:rPr>
          <w:rFonts w:asciiTheme="minorEastAsia" w:hAnsiTheme="minorEastAsia"/>
          <w:color w:val="000000"/>
          <w:sz w:val="24"/>
          <w:szCs w:val="24"/>
        </w:rPr>
      </w:pPr>
      <w:r w:rsidRPr="00E621AE">
        <w:rPr>
          <w:rFonts w:asciiTheme="minorEastAsia" w:hAnsiTheme="minorEastAsia" w:hint="eastAsia"/>
          <w:color w:val="000000"/>
          <w:sz w:val="24"/>
          <w:szCs w:val="24"/>
        </w:rPr>
        <w:t>（1）</w:t>
      </w:r>
      <w:r w:rsidR="004923DE" w:rsidRPr="00E621AE">
        <w:rPr>
          <w:rFonts w:asciiTheme="minorEastAsia" w:hAnsiTheme="minorEastAsia" w:hint="eastAsia"/>
          <w:color w:val="000000"/>
          <w:sz w:val="24"/>
          <w:szCs w:val="24"/>
        </w:rPr>
        <w:t>《</w:t>
      </w:r>
      <w:r w:rsidR="004923DE">
        <w:rPr>
          <w:rFonts w:asciiTheme="minorEastAsia" w:hAnsiTheme="minorEastAsia" w:hint="eastAsia"/>
          <w:color w:val="000000"/>
          <w:sz w:val="24"/>
          <w:szCs w:val="24"/>
        </w:rPr>
        <w:t>上海海洋大学信息</w:t>
      </w:r>
      <w:r w:rsidR="004923DE" w:rsidRPr="00E621AE">
        <w:rPr>
          <w:rFonts w:asciiTheme="minorEastAsia" w:hAnsiTheme="minorEastAsia" w:hint="eastAsia"/>
          <w:color w:val="000000"/>
          <w:sz w:val="24"/>
          <w:szCs w:val="24"/>
        </w:rPr>
        <w:t>安全等级保护备案表》</w:t>
      </w:r>
      <w:r w:rsidRPr="00E621AE">
        <w:rPr>
          <w:rFonts w:asciiTheme="minorEastAsia" w:hAnsiTheme="minorEastAsia" w:hint="eastAsia"/>
          <w:color w:val="000000"/>
          <w:sz w:val="24"/>
          <w:szCs w:val="24"/>
        </w:rPr>
        <w:t>。</w:t>
      </w:r>
    </w:p>
    <w:p w14:paraId="1D9F039E" w14:textId="49F8C1F6" w:rsidR="00E621AE" w:rsidRPr="00E621AE" w:rsidRDefault="00E621AE" w:rsidP="00E621AE">
      <w:pPr>
        <w:spacing w:line="360" w:lineRule="auto"/>
        <w:rPr>
          <w:rFonts w:asciiTheme="minorEastAsia" w:hAnsiTheme="minorEastAsia"/>
          <w:color w:val="000000"/>
          <w:sz w:val="24"/>
          <w:szCs w:val="24"/>
        </w:rPr>
      </w:pPr>
      <w:r w:rsidRPr="00E621AE">
        <w:rPr>
          <w:rFonts w:asciiTheme="minorEastAsia" w:hAnsiTheme="minorEastAsia" w:hint="eastAsia"/>
          <w:color w:val="000000"/>
          <w:sz w:val="24"/>
          <w:szCs w:val="24"/>
        </w:rPr>
        <w:lastRenderedPageBreak/>
        <w:t>（2）</w:t>
      </w:r>
      <w:r w:rsidR="003855E4" w:rsidRPr="00E621AE">
        <w:rPr>
          <w:rFonts w:asciiTheme="minorEastAsia" w:hAnsiTheme="minorEastAsia" w:hint="eastAsia"/>
          <w:color w:val="000000"/>
          <w:sz w:val="24"/>
          <w:szCs w:val="24"/>
        </w:rPr>
        <w:t>《</w:t>
      </w:r>
      <w:r w:rsidR="003855E4">
        <w:rPr>
          <w:rFonts w:asciiTheme="minorEastAsia" w:hAnsiTheme="minorEastAsia" w:hint="eastAsia"/>
          <w:color w:val="000000"/>
          <w:sz w:val="24"/>
          <w:szCs w:val="24"/>
        </w:rPr>
        <w:t>上海海洋大学X</w:t>
      </w:r>
      <w:r w:rsidR="003855E4">
        <w:rPr>
          <w:rFonts w:asciiTheme="minorEastAsia" w:hAnsiTheme="minorEastAsia"/>
          <w:color w:val="000000"/>
          <w:sz w:val="24"/>
          <w:szCs w:val="24"/>
        </w:rPr>
        <w:t>XX</w:t>
      </w:r>
      <w:r w:rsidR="003855E4">
        <w:rPr>
          <w:rFonts w:asciiTheme="minorEastAsia" w:hAnsiTheme="minorEastAsia" w:hint="eastAsia"/>
          <w:color w:val="000000"/>
          <w:sz w:val="24"/>
          <w:szCs w:val="24"/>
        </w:rPr>
        <w:t>系统</w:t>
      </w:r>
      <w:r w:rsidR="00AF25EE">
        <w:rPr>
          <w:rFonts w:asciiTheme="minorEastAsia" w:hAnsiTheme="minorEastAsia" w:hint="eastAsia"/>
          <w:color w:val="000000"/>
          <w:sz w:val="24"/>
          <w:szCs w:val="24"/>
        </w:rPr>
        <w:t>信息安全</w:t>
      </w:r>
      <w:r w:rsidR="003855E4">
        <w:rPr>
          <w:rFonts w:asciiTheme="minorEastAsia" w:hAnsiTheme="minorEastAsia" w:hint="eastAsia"/>
          <w:color w:val="000000"/>
          <w:sz w:val="24"/>
          <w:szCs w:val="24"/>
        </w:rPr>
        <w:t>风险评估</w:t>
      </w:r>
      <w:r w:rsidR="003855E4" w:rsidRPr="00E621AE">
        <w:rPr>
          <w:rFonts w:asciiTheme="minorEastAsia" w:hAnsiTheme="minorEastAsia" w:hint="eastAsia"/>
          <w:color w:val="000000"/>
          <w:sz w:val="24"/>
          <w:szCs w:val="24"/>
        </w:rPr>
        <w:t>报告》</w:t>
      </w:r>
      <w:r w:rsidRPr="00E621AE">
        <w:rPr>
          <w:rFonts w:asciiTheme="minorEastAsia" w:hAnsiTheme="minorEastAsia" w:hint="eastAsia"/>
          <w:color w:val="000000"/>
          <w:sz w:val="24"/>
          <w:szCs w:val="24"/>
        </w:rPr>
        <w:t>。</w:t>
      </w:r>
    </w:p>
    <w:p w14:paraId="4689A670" w14:textId="51C83228" w:rsidR="00E621AE" w:rsidRPr="00E621AE" w:rsidRDefault="00E621AE" w:rsidP="00E621AE">
      <w:pPr>
        <w:spacing w:line="360" w:lineRule="auto"/>
        <w:rPr>
          <w:rFonts w:asciiTheme="minorEastAsia" w:hAnsiTheme="minorEastAsia"/>
          <w:color w:val="000000"/>
          <w:sz w:val="24"/>
          <w:szCs w:val="24"/>
        </w:rPr>
      </w:pPr>
      <w:r w:rsidRPr="00E621AE">
        <w:rPr>
          <w:rFonts w:asciiTheme="minorEastAsia" w:hAnsiTheme="minorEastAsia" w:hint="eastAsia"/>
          <w:color w:val="000000"/>
          <w:sz w:val="24"/>
          <w:szCs w:val="24"/>
        </w:rPr>
        <w:t>（3）</w:t>
      </w:r>
      <w:r w:rsidR="003855E4" w:rsidRPr="00E621AE">
        <w:rPr>
          <w:rFonts w:asciiTheme="minorEastAsia" w:hAnsiTheme="minorEastAsia" w:hint="eastAsia"/>
          <w:color w:val="000000"/>
          <w:sz w:val="24"/>
          <w:szCs w:val="24"/>
        </w:rPr>
        <w:t>《</w:t>
      </w:r>
      <w:r w:rsidR="003855E4">
        <w:rPr>
          <w:rFonts w:asciiTheme="minorEastAsia" w:hAnsiTheme="minorEastAsia" w:hint="eastAsia"/>
          <w:color w:val="000000"/>
          <w:sz w:val="24"/>
          <w:szCs w:val="24"/>
        </w:rPr>
        <w:t>上海海洋大学X</w:t>
      </w:r>
      <w:r w:rsidR="003855E4">
        <w:rPr>
          <w:rFonts w:asciiTheme="minorEastAsia" w:hAnsiTheme="minorEastAsia"/>
          <w:color w:val="000000"/>
          <w:sz w:val="24"/>
          <w:szCs w:val="24"/>
        </w:rPr>
        <w:t>XX</w:t>
      </w:r>
      <w:r w:rsidR="003855E4">
        <w:rPr>
          <w:rFonts w:asciiTheme="minorEastAsia" w:hAnsiTheme="minorEastAsia" w:hint="eastAsia"/>
          <w:color w:val="000000"/>
          <w:sz w:val="24"/>
          <w:szCs w:val="24"/>
        </w:rPr>
        <w:t>系统信息</w:t>
      </w:r>
      <w:r w:rsidR="003855E4" w:rsidRPr="00E621AE">
        <w:rPr>
          <w:rFonts w:asciiTheme="minorEastAsia" w:hAnsiTheme="minorEastAsia" w:hint="eastAsia"/>
          <w:color w:val="000000"/>
          <w:sz w:val="24"/>
          <w:szCs w:val="24"/>
        </w:rPr>
        <w:t>安全加固报告》</w:t>
      </w:r>
      <w:r w:rsidRPr="00E621AE">
        <w:rPr>
          <w:rFonts w:asciiTheme="minorEastAsia" w:hAnsiTheme="minorEastAsia" w:hint="eastAsia"/>
          <w:color w:val="000000"/>
          <w:sz w:val="24"/>
          <w:szCs w:val="24"/>
        </w:rPr>
        <w:t>。</w:t>
      </w:r>
    </w:p>
    <w:p w14:paraId="4C8E7FC9" w14:textId="110B066F" w:rsidR="00E621AE" w:rsidRDefault="00E621AE" w:rsidP="001B377F">
      <w:pPr>
        <w:spacing w:line="360" w:lineRule="auto"/>
        <w:rPr>
          <w:rFonts w:asciiTheme="minorEastAsia" w:hAnsiTheme="minorEastAsia"/>
          <w:color w:val="000000"/>
          <w:sz w:val="24"/>
          <w:szCs w:val="24"/>
        </w:rPr>
      </w:pPr>
      <w:r w:rsidRPr="00E621AE">
        <w:rPr>
          <w:rFonts w:asciiTheme="minorEastAsia" w:hAnsiTheme="minorEastAsia" w:hint="eastAsia"/>
          <w:color w:val="000000"/>
          <w:sz w:val="24"/>
          <w:szCs w:val="24"/>
        </w:rPr>
        <w:t>（</w:t>
      </w:r>
      <w:r w:rsidR="00C41AE0">
        <w:rPr>
          <w:rFonts w:asciiTheme="minorEastAsia" w:hAnsiTheme="minorEastAsia"/>
          <w:color w:val="000000"/>
          <w:sz w:val="24"/>
          <w:szCs w:val="24"/>
        </w:rPr>
        <w:t>4</w:t>
      </w:r>
      <w:r w:rsidRPr="00E621AE">
        <w:rPr>
          <w:rFonts w:asciiTheme="minorEastAsia" w:hAnsiTheme="minorEastAsia" w:hint="eastAsia"/>
          <w:color w:val="000000"/>
          <w:sz w:val="24"/>
          <w:szCs w:val="24"/>
        </w:rPr>
        <w:t>）</w:t>
      </w:r>
      <w:r w:rsidR="001B377F" w:rsidRPr="00E621AE">
        <w:rPr>
          <w:rFonts w:asciiTheme="minorEastAsia" w:hAnsiTheme="minorEastAsia" w:hint="eastAsia"/>
          <w:color w:val="000000"/>
          <w:sz w:val="24"/>
          <w:szCs w:val="24"/>
        </w:rPr>
        <w:t>《</w:t>
      </w:r>
      <w:r w:rsidR="001B377F">
        <w:rPr>
          <w:rFonts w:asciiTheme="minorEastAsia" w:hAnsiTheme="minorEastAsia" w:hint="eastAsia"/>
          <w:color w:val="000000"/>
          <w:sz w:val="24"/>
          <w:szCs w:val="24"/>
        </w:rPr>
        <w:t>上海海洋大学X</w:t>
      </w:r>
      <w:r w:rsidR="001B377F">
        <w:rPr>
          <w:rFonts w:asciiTheme="minorEastAsia" w:hAnsiTheme="minorEastAsia"/>
          <w:color w:val="000000"/>
          <w:sz w:val="24"/>
          <w:szCs w:val="24"/>
        </w:rPr>
        <w:t>XX</w:t>
      </w:r>
      <w:r w:rsidR="001B377F" w:rsidRPr="00E621AE">
        <w:rPr>
          <w:rFonts w:asciiTheme="minorEastAsia" w:hAnsiTheme="minorEastAsia" w:hint="eastAsia"/>
          <w:color w:val="000000"/>
          <w:sz w:val="24"/>
          <w:szCs w:val="24"/>
        </w:rPr>
        <w:t>系统网络安全等级保护测评报告》</w:t>
      </w:r>
      <w:r w:rsidRPr="00E621AE">
        <w:rPr>
          <w:rFonts w:asciiTheme="minorEastAsia" w:hAnsiTheme="minorEastAsia" w:hint="eastAsia"/>
          <w:color w:val="000000"/>
          <w:sz w:val="24"/>
          <w:szCs w:val="24"/>
        </w:rPr>
        <w:t>。</w:t>
      </w:r>
    </w:p>
    <w:p w14:paraId="731DC728" w14:textId="3D280DAC" w:rsidR="002F6B5E" w:rsidRPr="007A6693" w:rsidRDefault="002F6B5E" w:rsidP="007A6693">
      <w:pPr>
        <w:pStyle w:val="10"/>
        <w:spacing w:beforeLines="50" w:before="156" w:afterLines="50" w:after="156" w:line="360" w:lineRule="auto"/>
        <w:ind w:firstLineChars="0" w:firstLine="0"/>
        <w:rPr>
          <w:rFonts w:asciiTheme="minorEastAsia" w:eastAsiaTheme="minorEastAsia" w:hAnsiTheme="minorEastAsia"/>
          <w:color w:val="000000"/>
          <w:sz w:val="24"/>
          <w:szCs w:val="24"/>
        </w:rPr>
      </w:pPr>
      <w:r w:rsidRPr="007A6693">
        <w:rPr>
          <w:rFonts w:asciiTheme="minorEastAsia" w:eastAsiaTheme="minorEastAsia" w:hAnsiTheme="minorEastAsia" w:hint="eastAsia"/>
          <w:color w:val="000000"/>
          <w:sz w:val="24"/>
          <w:szCs w:val="24"/>
        </w:rPr>
        <w:t>6</w:t>
      </w:r>
      <w:r w:rsidRPr="007A6693">
        <w:rPr>
          <w:rFonts w:asciiTheme="minorEastAsia" w:eastAsiaTheme="minorEastAsia" w:hAnsiTheme="minorEastAsia"/>
          <w:color w:val="000000"/>
          <w:sz w:val="24"/>
          <w:szCs w:val="24"/>
        </w:rPr>
        <w:t xml:space="preserve">.4 </w:t>
      </w:r>
      <w:r w:rsidRPr="007A6693">
        <w:rPr>
          <w:rFonts w:asciiTheme="minorEastAsia" w:eastAsiaTheme="minorEastAsia" w:hAnsiTheme="minorEastAsia" w:hint="eastAsia"/>
          <w:color w:val="000000"/>
          <w:sz w:val="24"/>
          <w:szCs w:val="24"/>
        </w:rPr>
        <w:t>项目管理要求</w:t>
      </w:r>
    </w:p>
    <w:p w14:paraId="10C5B013" w14:textId="24A942C7" w:rsidR="002F6B5E" w:rsidRPr="002F6B5E" w:rsidRDefault="00AB65DA" w:rsidP="002F6B5E">
      <w:pPr>
        <w:spacing w:line="360" w:lineRule="auto"/>
        <w:ind w:firstLine="420"/>
        <w:rPr>
          <w:rFonts w:asciiTheme="minorEastAsia" w:hAnsiTheme="minorEastAsia"/>
          <w:color w:val="000000"/>
          <w:sz w:val="24"/>
          <w:szCs w:val="24"/>
        </w:rPr>
      </w:pPr>
      <w:r>
        <w:rPr>
          <w:rFonts w:asciiTheme="minorEastAsia" w:hAnsiTheme="minorEastAsia" w:hint="eastAsia"/>
          <w:color w:val="000000"/>
          <w:sz w:val="24"/>
          <w:szCs w:val="24"/>
        </w:rPr>
        <w:t>项目实施团队</w:t>
      </w:r>
      <w:r w:rsidR="002F6B5E" w:rsidRPr="002F6B5E">
        <w:rPr>
          <w:rFonts w:asciiTheme="minorEastAsia" w:hAnsiTheme="minorEastAsia" w:hint="eastAsia"/>
          <w:color w:val="000000"/>
          <w:sz w:val="24"/>
          <w:szCs w:val="24"/>
        </w:rPr>
        <w:t>要求给出切实可行的项目实施方案，方案中要包含风险管理、进度管理、变更管理、沟通管理、文档管理、质量管理、技术保障措施、组织保障措施等内容。</w:t>
      </w:r>
    </w:p>
    <w:p w14:paraId="44A15C9F" w14:textId="5DAE07EF" w:rsidR="002F6B5E" w:rsidRDefault="002F6B5E" w:rsidP="00AB65DA">
      <w:pPr>
        <w:spacing w:line="360" w:lineRule="auto"/>
        <w:ind w:firstLine="420"/>
        <w:rPr>
          <w:rFonts w:asciiTheme="minorEastAsia" w:hAnsiTheme="minorEastAsia"/>
          <w:color w:val="000000"/>
          <w:sz w:val="24"/>
          <w:szCs w:val="24"/>
        </w:rPr>
      </w:pPr>
      <w:r w:rsidRPr="002F6B5E">
        <w:rPr>
          <w:rFonts w:asciiTheme="minorEastAsia" w:hAnsiTheme="minorEastAsia" w:hint="eastAsia"/>
          <w:color w:val="000000"/>
          <w:sz w:val="24"/>
          <w:szCs w:val="24"/>
        </w:rPr>
        <w:t>在项目实施的全过程中，</w:t>
      </w:r>
      <w:r w:rsidR="00940B93">
        <w:rPr>
          <w:rFonts w:asciiTheme="minorEastAsia" w:hAnsiTheme="minorEastAsia" w:hint="eastAsia"/>
          <w:color w:val="000000"/>
          <w:sz w:val="24"/>
          <w:szCs w:val="24"/>
        </w:rPr>
        <w:t>项目实施团队接受并配合</w:t>
      </w:r>
      <w:r w:rsidRPr="002F6B5E">
        <w:rPr>
          <w:rFonts w:asciiTheme="minorEastAsia" w:hAnsiTheme="minorEastAsia" w:hint="eastAsia"/>
          <w:color w:val="000000"/>
          <w:sz w:val="24"/>
          <w:szCs w:val="24"/>
        </w:rPr>
        <w:t>对项目进度、质量进行</w:t>
      </w:r>
      <w:r w:rsidR="00940B93">
        <w:rPr>
          <w:rFonts w:asciiTheme="minorEastAsia" w:hAnsiTheme="minorEastAsia" w:hint="eastAsia"/>
          <w:color w:val="000000"/>
          <w:sz w:val="24"/>
          <w:szCs w:val="24"/>
        </w:rPr>
        <w:t>的</w:t>
      </w:r>
      <w:r w:rsidRPr="002F6B5E">
        <w:rPr>
          <w:rFonts w:asciiTheme="minorEastAsia" w:hAnsiTheme="minorEastAsia" w:hint="eastAsia"/>
          <w:color w:val="000000"/>
          <w:sz w:val="24"/>
          <w:szCs w:val="24"/>
        </w:rPr>
        <w:t>监督控制，定期向</w:t>
      </w:r>
      <w:r w:rsidR="001D10A6">
        <w:rPr>
          <w:rFonts w:asciiTheme="minorEastAsia" w:hAnsiTheme="minorEastAsia" w:hint="eastAsia"/>
          <w:color w:val="000000"/>
          <w:sz w:val="24"/>
          <w:szCs w:val="24"/>
        </w:rPr>
        <w:t>用户</w:t>
      </w:r>
      <w:r w:rsidRPr="002F6B5E">
        <w:rPr>
          <w:rFonts w:asciiTheme="minorEastAsia" w:hAnsiTheme="minorEastAsia" w:hint="eastAsia"/>
          <w:color w:val="000000"/>
          <w:sz w:val="24"/>
          <w:szCs w:val="24"/>
        </w:rPr>
        <w:t>方提交项目进展情况报告。</w:t>
      </w:r>
    </w:p>
    <w:p w14:paraId="78733C54" w14:textId="021A2C8C" w:rsidR="007A6693" w:rsidRDefault="007A6693" w:rsidP="007A6693">
      <w:pPr>
        <w:pStyle w:val="10"/>
        <w:spacing w:beforeLines="50" w:before="156" w:afterLines="50" w:after="156" w:line="360" w:lineRule="auto"/>
        <w:ind w:firstLineChars="0" w:firstLine="0"/>
        <w:rPr>
          <w:rFonts w:asciiTheme="minorEastAsia" w:eastAsiaTheme="minorEastAsia" w:hAnsiTheme="minorEastAsia"/>
          <w:color w:val="000000"/>
          <w:sz w:val="24"/>
          <w:szCs w:val="24"/>
        </w:rPr>
      </w:pPr>
      <w:r w:rsidRPr="007A6693">
        <w:rPr>
          <w:rFonts w:asciiTheme="minorEastAsia" w:eastAsiaTheme="minorEastAsia" w:hAnsiTheme="minorEastAsia" w:hint="eastAsia"/>
          <w:color w:val="000000"/>
          <w:sz w:val="24"/>
          <w:szCs w:val="24"/>
        </w:rPr>
        <w:t>6</w:t>
      </w:r>
      <w:r w:rsidRPr="007A6693">
        <w:rPr>
          <w:rFonts w:asciiTheme="minorEastAsia" w:eastAsiaTheme="minorEastAsia" w:hAnsiTheme="minorEastAsia"/>
          <w:color w:val="000000"/>
          <w:sz w:val="24"/>
          <w:szCs w:val="24"/>
        </w:rPr>
        <w:t xml:space="preserve">.5 </w:t>
      </w:r>
      <w:r w:rsidRPr="007A6693">
        <w:rPr>
          <w:rFonts w:asciiTheme="minorEastAsia" w:eastAsiaTheme="minorEastAsia" w:hAnsiTheme="minorEastAsia" w:hint="eastAsia"/>
          <w:color w:val="000000"/>
          <w:sz w:val="24"/>
          <w:szCs w:val="24"/>
        </w:rPr>
        <w:t>保密要求</w:t>
      </w:r>
    </w:p>
    <w:p w14:paraId="4AE09AFC" w14:textId="7E7DBCDB" w:rsidR="00B33D35" w:rsidRPr="00B33D35" w:rsidRDefault="00B33D35" w:rsidP="00B33D35">
      <w:pPr>
        <w:pStyle w:val="10"/>
        <w:spacing w:beforeLines="50" w:before="156" w:afterLines="50" w:after="156" w:line="360" w:lineRule="auto"/>
        <w:ind w:firstLine="480"/>
        <w:rPr>
          <w:rFonts w:asciiTheme="minorEastAsia" w:eastAsiaTheme="minorEastAsia" w:hAnsiTheme="minorEastAsia"/>
          <w:color w:val="000000"/>
          <w:sz w:val="24"/>
          <w:szCs w:val="24"/>
        </w:rPr>
      </w:pPr>
      <w:r w:rsidRPr="00B33D35">
        <w:rPr>
          <w:rFonts w:asciiTheme="minorEastAsia" w:eastAsiaTheme="minorEastAsia" w:hAnsiTheme="minorEastAsia" w:hint="eastAsia"/>
          <w:color w:val="000000"/>
          <w:sz w:val="24"/>
          <w:szCs w:val="24"/>
        </w:rPr>
        <w:t>项目实施团队要严格遵守国家《保密法》及有关保密的法律法规，选派具有良好职业道德的人员参与和从事本项目工作，教育相关人员恪守职业道德，服从招标方的管理，严格遵守招标方的保密规定和工作制度，并承担相应的保密责任。</w:t>
      </w:r>
    </w:p>
    <w:p w14:paraId="412BA372" w14:textId="0AD8C06D" w:rsidR="007A6693" w:rsidRDefault="00B33D35" w:rsidP="00B33D35">
      <w:pPr>
        <w:pStyle w:val="10"/>
        <w:spacing w:beforeLines="50" w:before="156" w:afterLines="50" w:after="156" w:line="360" w:lineRule="auto"/>
        <w:ind w:firstLineChars="0"/>
        <w:rPr>
          <w:rFonts w:asciiTheme="minorEastAsia" w:eastAsiaTheme="minorEastAsia" w:hAnsiTheme="minorEastAsia"/>
          <w:color w:val="000000"/>
          <w:sz w:val="24"/>
          <w:szCs w:val="24"/>
        </w:rPr>
      </w:pPr>
      <w:r w:rsidRPr="00B33D35">
        <w:rPr>
          <w:rFonts w:asciiTheme="minorEastAsia" w:eastAsiaTheme="minorEastAsia" w:hAnsiTheme="minorEastAsia" w:hint="eastAsia"/>
          <w:color w:val="000000"/>
          <w:sz w:val="24"/>
          <w:szCs w:val="24"/>
        </w:rPr>
        <w:t>所有参与本项目的服务人员自觉接受招标方的安全保密监督和管理，如违反安全保密条款，招标方将追究其责任，对重大的泄密事件将移交司法部门追究其法律责任；对泄露系统资料，造成伤害的，除依据有关规定追究有关责任人员法律责任外，还将依法承担相应的民事责任。</w:t>
      </w:r>
    </w:p>
    <w:p w14:paraId="385AC5A1" w14:textId="62B95ECD" w:rsidR="00460A72" w:rsidRPr="00460A72" w:rsidRDefault="00460A72" w:rsidP="00460A72">
      <w:pPr>
        <w:pStyle w:val="10"/>
        <w:spacing w:beforeLines="50" w:before="156" w:afterLines="50" w:after="156" w:line="360" w:lineRule="auto"/>
        <w:ind w:firstLineChars="0" w:firstLine="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6</w:t>
      </w:r>
      <w:r>
        <w:rPr>
          <w:rFonts w:asciiTheme="minorEastAsia" w:eastAsiaTheme="minorEastAsia" w:hAnsiTheme="minorEastAsia"/>
          <w:color w:val="000000"/>
          <w:sz w:val="24"/>
          <w:szCs w:val="24"/>
        </w:rPr>
        <w:t xml:space="preserve">.6 </w:t>
      </w:r>
      <w:r w:rsidRPr="00460A72">
        <w:rPr>
          <w:rFonts w:asciiTheme="minorEastAsia" w:eastAsiaTheme="minorEastAsia" w:hAnsiTheme="minorEastAsia" w:hint="eastAsia"/>
          <w:color w:val="000000"/>
          <w:sz w:val="24"/>
          <w:szCs w:val="24"/>
        </w:rPr>
        <w:t>技术支持及售后服务要求</w:t>
      </w:r>
    </w:p>
    <w:p w14:paraId="7FA89D2D" w14:textId="339D5415" w:rsidR="00460A72" w:rsidRPr="00460A72" w:rsidRDefault="00460A72" w:rsidP="00460A72">
      <w:pPr>
        <w:pStyle w:val="10"/>
        <w:spacing w:beforeLines="50" w:before="156" w:afterLines="50" w:after="156" w:line="360" w:lineRule="auto"/>
        <w:ind w:firstLineChars="0"/>
        <w:rPr>
          <w:rFonts w:asciiTheme="minorEastAsia" w:eastAsiaTheme="minorEastAsia" w:hAnsiTheme="minorEastAsia"/>
          <w:color w:val="000000"/>
          <w:sz w:val="24"/>
          <w:szCs w:val="24"/>
        </w:rPr>
      </w:pPr>
      <w:r w:rsidRPr="00B33D35">
        <w:rPr>
          <w:rFonts w:asciiTheme="minorEastAsia" w:eastAsiaTheme="minorEastAsia" w:hAnsiTheme="minorEastAsia" w:hint="eastAsia"/>
          <w:color w:val="000000"/>
          <w:sz w:val="24"/>
          <w:szCs w:val="24"/>
        </w:rPr>
        <w:t>项目实施团队</w:t>
      </w:r>
      <w:r w:rsidRPr="00460A72">
        <w:rPr>
          <w:rFonts w:asciiTheme="minorEastAsia" w:eastAsiaTheme="minorEastAsia" w:hAnsiTheme="minorEastAsia" w:hint="eastAsia"/>
          <w:color w:val="000000"/>
          <w:sz w:val="24"/>
          <w:szCs w:val="24"/>
        </w:rPr>
        <w:t>应针对本项目提供详细的技术支持及售后服务方案，方案包括完善的技术支持体系、服务响应流程、响应时间、服务热线、服务保障措施、应急处置措施等内容。</w:t>
      </w:r>
    </w:p>
    <w:p w14:paraId="7C76D861" w14:textId="27A55432" w:rsidR="00460A72" w:rsidRPr="007A6693" w:rsidRDefault="00460A72" w:rsidP="00460A72">
      <w:pPr>
        <w:pStyle w:val="10"/>
        <w:spacing w:beforeLines="50" w:before="156" w:afterLines="50" w:after="156" w:line="360" w:lineRule="auto"/>
        <w:ind w:firstLineChars="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在项目实施</w:t>
      </w:r>
      <w:r w:rsidRPr="00460A72">
        <w:rPr>
          <w:rFonts w:asciiTheme="minorEastAsia" w:eastAsiaTheme="minorEastAsia" w:hAnsiTheme="minorEastAsia" w:hint="eastAsia"/>
          <w:color w:val="000000"/>
          <w:sz w:val="24"/>
          <w:szCs w:val="24"/>
        </w:rPr>
        <w:t>期间</w:t>
      </w:r>
      <w:r>
        <w:rPr>
          <w:rFonts w:asciiTheme="minorEastAsia" w:eastAsiaTheme="minorEastAsia" w:hAnsiTheme="minorEastAsia" w:hint="eastAsia"/>
          <w:color w:val="000000"/>
          <w:sz w:val="24"/>
          <w:szCs w:val="24"/>
        </w:rPr>
        <w:t>，</w:t>
      </w:r>
      <w:r w:rsidRPr="00B33D35">
        <w:rPr>
          <w:rFonts w:asciiTheme="minorEastAsia" w:eastAsiaTheme="minorEastAsia" w:hAnsiTheme="minorEastAsia" w:hint="eastAsia"/>
          <w:color w:val="000000"/>
          <w:sz w:val="24"/>
          <w:szCs w:val="24"/>
        </w:rPr>
        <w:t>项目实施团队</w:t>
      </w:r>
      <w:r w:rsidRPr="00460A72">
        <w:rPr>
          <w:rFonts w:asciiTheme="minorEastAsia" w:eastAsiaTheme="minorEastAsia" w:hAnsiTheme="minorEastAsia" w:hint="eastAsia"/>
          <w:color w:val="000000"/>
          <w:sz w:val="24"/>
          <w:szCs w:val="24"/>
        </w:rPr>
        <w:t>需成立专门技术队伍，对项目实施期间涉及的信息系统安全技术问题进行解答，提供7x24小时热线电话服务响应，对服务期间发生的问题在1小时内给予响应，若电话不能解决需2小时到现场进行分析处理。</w:t>
      </w:r>
    </w:p>
    <w:sectPr w:rsidR="00460A72" w:rsidRPr="007A6693" w:rsidSect="00137D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93D14" w14:textId="77777777" w:rsidR="00715053" w:rsidRDefault="00715053" w:rsidP="00927F04">
      <w:r>
        <w:separator/>
      </w:r>
    </w:p>
  </w:endnote>
  <w:endnote w:type="continuationSeparator" w:id="0">
    <w:p w14:paraId="5DBBD494" w14:textId="77777777" w:rsidR="00715053" w:rsidRDefault="00715053" w:rsidP="00927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0CD74" w14:textId="77777777" w:rsidR="00715053" w:rsidRDefault="00715053" w:rsidP="00927F04">
      <w:r>
        <w:separator/>
      </w:r>
    </w:p>
  </w:footnote>
  <w:footnote w:type="continuationSeparator" w:id="0">
    <w:p w14:paraId="6C02A861" w14:textId="77777777" w:rsidR="00715053" w:rsidRDefault="00715053" w:rsidP="00927F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0000016"/>
    <w:multiLevelType w:val="multilevel"/>
    <w:tmpl w:val="00000016"/>
    <w:lvl w:ilvl="0">
      <w:start w:val="1"/>
      <w:numFmt w:val="bullet"/>
      <w:lvlText w:val=""/>
      <w:lvlPicBulletId w:val="0"/>
      <w:lvlJc w:val="left"/>
      <w:pPr>
        <w:tabs>
          <w:tab w:val="num" w:pos="840"/>
        </w:tabs>
        <w:ind w:left="840" w:hanging="420"/>
      </w:pPr>
      <w:rPr>
        <w:rFonts w:ascii="Symbol" w:hAnsi="Symbol" w:hint="default"/>
        <w:color w:val="auto"/>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000001A"/>
    <w:multiLevelType w:val="multilevel"/>
    <w:tmpl w:val="0000001A"/>
    <w:lvl w:ilvl="0">
      <w:start w:val="1"/>
      <w:numFmt w:val="decimal"/>
      <w:lvlText w:val="%1."/>
      <w:lvlJc w:val="left"/>
      <w:pPr>
        <w:tabs>
          <w:tab w:val="num" w:pos="840"/>
        </w:tabs>
        <w:ind w:left="840" w:hanging="4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15:restartNumberingAfterBreak="0">
    <w:nsid w:val="00000030"/>
    <w:multiLevelType w:val="multilevel"/>
    <w:tmpl w:val="102A6A9E"/>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 w15:restartNumberingAfterBreak="0">
    <w:nsid w:val="00000032"/>
    <w:multiLevelType w:val="multilevel"/>
    <w:tmpl w:val="00000032"/>
    <w:lvl w:ilvl="0">
      <w:start w:val="1"/>
      <w:numFmt w:val="decimal"/>
      <w:lvlText w:val="%1."/>
      <w:lvlJc w:val="left"/>
      <w:pPr>
        <w:tabs>
          <w:tab w:val="num" w:pos="840"/>
        </w:tabs>
        <w:ind w:left="840" w:hanging="4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15:restartNumberingAfterBreak="0">
    <w:nsid w:val="1E623AEE"/>
    <w:multiLevelType w:val="multilevel"/>
    <w:tmpl w:val="1E623A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37B671B"/>
    <w:multiLevelType w:val="hybridMultilevel"/>
    <w:tmpl w:val="A5A2CCF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4F66C77"/>
    <w:multiLevelType w:val="hybridMultilevel"/>
    <w:tmpl w:val="D8247178"/>
    <w:lvl w:ilvl="0" w:tplc="04090019">
      <w:start w:val="1"/>
      <w:numFmt w:val="lowerLetter"/>
      <w:lvlText w:val="%1)"/>
      <w:lvlJc w:val="left"/>
      <w:pPr>
        <w:ind w:left="126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487A3C94"/>
    <w:multiLevelType w:val="hybridMultilevel"/>
    <w:tmpl w:val="624C5416"/>
    <w:lvl w:ilvl="0" w:tplc="879E1C56">
      <w:start w:val="6"/>
      <w:numFmt w:val="japaneseCounting"/>
      <w:lvlText w:val="%1、"/>
      <w:lvlJc w:val="left"/>
      <w:pPr>
        <w:ind w:left="823" w:hanging="823"/>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C9409C0"/>
    <w:multiLevelType w:val="multilevel"/>
    <w:tmpl w:val="4C9409C0"/>
    <w:lvl w:ilvl="0">
      <w:start w:val="3"/>
      <w:numFmt w:val="japaneseCounting"/>
      <w:lvlText w:val="%1、"/>
      <w:lvlJc w:val="left"/>
      <w:pPr>
        <w:ind w:left="600" w:hanging="600"/>
      </w:pPr>
      <w:rPr>
        <w:rFonts w:ascii="Times New Roman" w:hAnsi="Times New Roman" w:hint="default"/>
        <w:color w:val="auto"/>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F1F1044"/>
    <w:multiLevelType w:val="multilevel"/>
    <w:tmpl w:val="102A6A9E"/>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0" w15:restartNumberingAfterBreak="0">
    <w:nsid w:val="502D22FD"/>
    <w:multiLevelType w:val="hybridMultilevel"/>
    <w:tmpl w:val="174405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1DB0F23"/>
    <w:multiLevelType w:val="multilevel"/>
    <w:tmpl w:val="51DB0F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6402A05"/>
    <w:multiLevelType w:val="hybridMultilevel"/>
    <w:tmpl w:val="6F5A5A2C"/>
    <w:lvl w:ilvl="0" w:tplc="0409000F">
      <w:start w:val="1"/>
      <w:numFmt w:val="decimal"/>
      <w:lvlText w:val="%1."/>
      <w:lvlJc w:val="left"/>
      <w:pPr>
        <w:ind w:left="987"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5B964A22"/>
    <w:multiLevelType w:val="multilevel"/>
    <w:tmpl w:val="102A6A9E"/>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 w15:restartNumberingAfterBreak="0">
    <w:nsid w:val="7633587E"/>
    <w:multiLevelType w:val="multilevel"/>
    <w:tmpl w:val="279CDF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3"/>
  </w:num>
  <w:num w:numId="3">
    <w:abstractNumId w:val="8"/>
  </w:num>
  <w:num w:numId="4">
    <w:abstractNumId w:val="11"/>
  </w:num>
  <w:num w:numId="5">
    <w:abstractNumId w:val="2"/>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2"/>
  </w:num>
  <w:num w:numId="10">
    <w:abstractNumId w:val="5"/>
  </w:num>
  <w:num w:numId="11">
    <w:abstractNumId w:val="4"/>
  </w:num>
  <w:num w:numId="12">
    <w:abstractNumId w:val="14"/>
  </w:num>
  <w:num w:numId="13">
    <w:abstractNumId w:val="7"/>
  </w:num>
  <w:num w:numId="14">
    <w:abstractNumId w:val="13"/>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69E"/>
    <w:rsid w:val="000179AA"/>
    <w:rsid w:val="00017AB0"/>
    <w:rsid w:val="0008562D"/>
    <w:rsid w:val="000A2D2C"/>
    <w:rsid w:val="000A4A45"/>
    <w:rsid w:val="000D3F38"/>
    <w:rsid w:val="000D535A"/>
    <w:rsid w:val="000F6C45"/>
    <w:rsid w:val="00111943"/>
    <w:rsid w:val="00137D1D"/>
    <w:rsid w:val="001628CA"/>
    <w:rsid w:val="0016753F"/>
    <w:rsid w:val="001736AC"/>
    <w:rsid w:val="001B30D9"/>
    <w:rsid w:val="001B377F"/>
    <w:rsid w:val="001B443C"/>
    <w:rsid w:val="001D10A6"/>
    <w:rsid w:val="001D2C83"/>
    <w:rsid w:val="00221DE4"/>
    <w:rsid w:val="00286E87"/>
    <w:rsid w:val="002E3728"/>
    <w:rsid w:val="002E3C87"/>
    <w:rsid w:val="002F6B5E"/>
    <w:rsid w:val="00306A65"/>
    <w:rsid w:val="00313C91"/>
    <w:rsid w:val="003170C5"/>
    <w:rsid w:val="00324235"/>
    <w:rsid w:val="00330F2C"/>
    <w:rsid w:val="0034728B"/>
    <w:rsid w:val="00371656"/>
    <w:rsid w:val="00383A28"/>
    <w:rsid w:val="003855E4"/>
    <w:rsid w:val="0039529A"/>
    <w:rsid w:val="003C08BE"/>
    <w:rsid w:val="003C13DF"/>
    <w:rsid w:val="003D677B"/>
    <w:rsid w:val="003E0056"/>
    <w:rsid w:val="003E0E5F"/>
    <w:rsid w:val="003E3ECD"/>
    <w:rsid w:val="00404613"/>
    <w:rsid w:val="00404BD2"/>
    <w:rsid w:val="00414F41"/>
    <w:rsid w:val="004318A8"/>
    <w:rsid w:val="00460A72"/>
    <w:rsid w:val="00462D22"/>
    <w:rsid w:val="00484B30"/>
    <w:rsid w:val="00485BFF"/>
    <w:rsid w:val="004923DE"/>
    <w:rsid w:val="004B424B"/>
    <w:rsid w:val="004C2FCF"/>
    <w:rsid w:val="004E185D"/>
    <w:rsid w:val="005371FA"/>
    <w:rsid w:val="0055075F"/>
    <w:rsid w:val="00573B37"/>
    <w:rsid w:val="0057410F"/>
    <w:rsid w:val="00576AD4"/>
    <w:rsid w:val="00584868"/>
    <w:rsid w:val="005A5C21"/>
    <w:rsid w:val="005B40DE"/>
    <w:rsid w:val="005D5ED3"/>
    <w:rsid w:val="005E5B65"/>
    <w:rsid w:val="005F0F81"/>
    <w:rsid w:val="0062772C"/>
    <w:rsid w:val="006D1B8B"/>
    <w:rsid w:val="006F6A36"/>
    <w:rsid w:val="006F7849"/>
    <w:rsid w:val="00715053"/>
    <w:rsid w:val="00724CD8"/>
    <w:rsid w:val="0073355F"/>
    <w:rsid w:val="00754438"/>
    <w:rsid w:val="0075621F"/>
    <w:rsid w:val="007A49F8"/>
    <w:rsid w:val="007A6693"/>
    <w:rsid w:val="007B205A"/>
    <w:rsid w:val="007C5397"/>
    <w:rsid w:val="007E1515"/>
    <w:rsid w:val="00804193"/>
    <w:rsid w:val="00817083"/>
    <w:rsid w:val="00817F79"/>
    <w:rsid w:val="00846562"/>
    <w:rsid w:val="008624C7"/>
    <w:rsid w:val="008867EA"/>
    <w:rsid w:val="00891515"/>
    <w:rsid w:val="008D31FF"/>
    <w:rsid w:val="008D57F3"/>
    <w:rsid w:val="008F1B9A"/>
    <w:rsid w:val="009056CD"/>
    <w:rsid w:val="009229B2"/>
    <w:rsid w:val="00927F04"/>
    <w:rsid w:val="009313B2"/>
    <w:rsid w:val="00940B93"/>
    <w:rsid w:val="0095045E"/>
    <w:rsid w:val="00956FC6"/>
    <w:rsid w:val="00970904"/>
    <w:rsid w:val="00997959"/>
    <w:rsid w:val="009B20D2"/>
    <w:rsid w:val="009D1A39"/>
    <w:rsid w:val="009D5B3E"/>
    <w:rsid w:val="009D5F83"/>
    <w:rsid w:val="009D6C5A"/>
    <w:rsid w:val="009E38B8"/>
    <w:rsid w:val="00A115E9"/>
    <w:rsid w:val="00A24C31"/>
    <w:rsid w:val="00A42425"/>
    <w:rsid w:val="00A4369E"/>
    <w:rsid w:val="00A611EB"/>
    <w:rsid w:val="00A65369"/>
    <w:rsid w:val="00A66B15"/>
    <w:rsid w:val="00A71B35"/>
    <w:rsid w:val="00A76A42"/>
    <w:rsid w:val="00AB65DA"/>
    <w:rsid w:val="00AC5475"/>
    <w:rsid w:val="00AD379F"/>
    <w:rsid w:val="00AF25EE"/>
    <w:rsid w:val="00B33D35"/>
    <w:rsid w:val="00B83BDC"/>
    <w:rsid w:val="00B8588C"/>
    <w:rsid w:val="00BA35CF"/>
    <w:rsid w:val="00BA5CF0"/>
    <w:rsid w:val="00BE6B0F"/>
    <w:rsid w:val="00BF173A"/>
    <w:rsid w:val="00BF394D"/>
    <w:rsid w:val="00BF57B8"/>
    <w:rsid w:val="00BF7A05"/>
    <w:rsid w:val="00C113D7"/>
    <w:rsid w:val="00C407B3"/>
    <w:rsid w:val="00C41AE0"/>
    <w:rsid w:val="00C67A8E"/>
    <w:rsid w:val="00C97958"/>
    <w:rsid w:val="00D14EA8"/>
    <w:rsid w:val="00D65045"/>
    <w:rsid w:val="00D9757F"/>
    <w:rsid w:val="00DB1D17"/>
    <w:rsid w:val="00DB59E0"/>
    <w:rsid w:val="00DE5CF5"/>
    <w:rsid w:val="00E10078"/>
    <w:rsid w:val="00E4242E"/>
    <w:rsid w:val="00E621AE"/>
    <w:rsid w:val="00E8481B"/>
    <w:rsid w:val="00E91849"/>
    <w:rsid w:val="00E95ED3"/>
    <w:rsid w:val="00E97803"/>
    <w:rsid w:val="00EA265E"/>
    <w:rsid w:val="00EB5396"/>
    <w:rsid w:val="00EC6F74"/>
    <w:rsid w:val="00EC753D"/>
    <w:rsid w:val="00EF0C63"/>
    <w:rsid w:val="00F4061E"/>
    <w:rsid w:val="00F820D1"/>
    <w:rsid w:val="00F91684"/>
    <w:rsid w:val="00F954F4"/>
    <w:rsid w:val="00FC322B"/>
    <w:rsid w:val="00FC3E69"/>
    <w:rsid w:val="00FE1A9D"/>
    <w:rsid w:val="00FE4D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B883A"/>
  <w15:docId w15:val="{B7158D78-5FD4-4D79-8BC2-96ECDF838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65E"/>
    <w:pPr>
      <w:widowControl w:val="0"/>
      <w:jc w:val="both"/>
    </w:pPr>
  </w:style>
  <w:style w:type="paragraph" w:styleId="1">
    <w:name w:val="heading 1"/>
    <w:basedOn w:val="a"/>
    <w:next w:val="a"/>
    <w:link w:val="1Char"/>
    <w:uiPriority w:val="9"/>
    <w:qFormat/>
    <w:rsid w:val="0055075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34"/>
    <w:qFormat/>
    <w:rsid w:val="00C97958"/>
    <w:pPr>
      <w:widowControl/>
      <w:adjustRightInd w:val="0"/>
      <w:snapToGrid w:val="0"/>
      <w:spacing w:after="200"/>
      <w:ind w:firstLineChars="200" w:firstLine="420"/>
      <w:jc w:val="left"/>
    </w:pPr>
    <w:rPr>
      <w:rFonts w:ascii="Tahoma" w:eastAsia="微软雅黑" w:hAnsi="Tahoma" w:cs="Times New Roman"/>
      <w:kern w:val="0"/>
      <w:sz w:val="22"/>
    </w:rPr>
  </w:style>
  <w:style w:type="paragraph" w:styleId="a3">
    <w:name w:val="header"/>
    <w:basedOn w:val="a"/>
    <w:link w:val="Char"/>
    <w:uiPriority w:val="99"/>
    <w:unhideWhenUsed/>
    <w:rsid w:val="00927F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7F04"/>
    <w:rPr>
      <w:sz w:val="18"/>
      <w:szCs w:val="18"/>
    </w:rPr>
  </w:style>
  <w:style w:type="paragraph" w:styleId="a4">
    <w:name w:val="footer"/>
    <w:basedOn w:val="a"/>
    <w:link w:val="Char0"/>
    <w:uiPriority w:val="99"/>
    <w:unhideWhenUsed/>
    <w:rsid w:val="00927F04"/>
    <w:pPr>
      <w:tabs>
        <w:tab w:val="center" w:pos="4153"/>
        <w:tab w:val="right" w:pos="8306"/>
      </w:tabs>
      <w:snapToGrid w:val="0"/>
      <w:jc w:val="left"/>
    </w:pPr>
    <w:rPr>
      <w:sz w:val="18"/>
      <w:szCs w:val="18"/>
    </w:rPr>
  </w:style>
  <w:style w:type="character" w:customStyle="1" w:styleId="Char0">
    <w:name w:val="页脚 Char"/>
    <w:basedOn w:val="a0"/>
    <w:link w:val="a4"/>
    <w:uiPriority w:val="99"/>
    <w:rsid w:val="00927F04"/>
    <w:rPr>
      <w:sz w:val="18"/>
      <w:szCs w:val="18"/>
    </w:rPr>
  </w:style>
  <w:style w:type="paragraph" w:styleId="a5">
    <w:name w:val="List Paragraph"/>
    <w:basedOn w:val="a"/>
    <w:uiPriority w:val="34"/>
    <w:qFormat/>
    <w:rsid w:val="00DB1D17"/>
    <w:pPr>
      <w:ind w:firstLineChars="200" w:firstLine="420"/>
    </w:pPr>
  </w:style>
  <w:style w:type="table" w:styleId="a6">
    <w:name w:val="Table Grid"/>
    <w:basedOn w:val="a1"/>
    <w:uiPriority w:val="39"/>
    <w:rsid w:val="00485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55075F"/>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779</Words>
  <Characters>4443</Characters>
  <Application>Microsoft Office Word</Application>
  <DocSecurity>0</DocSecurity>
  <Lines>37</Lines>
  <Paragraphs>10</Paragraphs>
  <ScaleCrop>false</ScaleCrop>
  <Company/>
  <LinksUpToDate>false</LinksUpToDate>
  <CharactersWithSpaces>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15</cp:revision>
  <dcterms:created xsi:type="dcterms:W3CDTF">2020-10-10T16:37:00Z</dcterms:created>
  <dcterms:modified xsi:type="dcterms:W3CDTF">2020-10-12T03:51:00Z</dcterms:modified>
</cp:coreProperties>
</file>