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FE6AD">
      <w:pPr>
        <w:pStyle w:val="16"/>
        <w:rPr>
          <w:sz w:val="32"/>
          <w:szCs w:val="32"/>
        </w:rPr>
      </w:pPr>
      <w:r>
        <w:rPr>
          <w:sz w:val="32"/>
          <w:szCs w:val="32"/>
        </w:rPr>
        <w:t>2026年上海海洋大学微软软件正版化订阅服务采购需求</w:t>
      </w:r>
    </w:p>
    <w:p w14:paraId="1415F902">
      <w:pPr>
        <w:pStyle w:val="2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采购标的需实现的功能或目标概要</w:t>
      </w:r>
    </w:p>
    <w:p w14:paraId="399F1908">
      <w:pPr>
        <w:pStyle w:val="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项目建设目标</w:t>
      </w:r>
    </w:p>
    <w:p w14:paraId="4EC595FB">
      <w:pPr>
        <w:pStyle w:val="11"/>
        <w:ind w:firstLine="480"/>
      </w:pPr>
      <w:r>
        <w:t>实现校园微软软件正版化，为师生提供微软正版软件服务，统一采购、统一管理，降低维护成本</w:t>
      </w:r>
      <w:r>
        <w:rPr>
          <w:rFonts w:hint="eastAsia"/>
        </w:rPr>
        <w:t>。</w:t>
      </w:r>
    </w:p>
    <w:p w14:paraId="1C788E9B">
      <w:pPr>
        <w:pStyle w:val="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项目预期效果</w:t>
      </w:r>
    </w:p>
    <w:p w14:paraId="4C9EEA78">
      <w:pPr>
        <w:pStyle w:val="11"/>
        <w:ind w:firstLine="480"/>
      </w:pPr>
      <w:r>
        <w:t>通过微软软件正版化实施，解决学校微软桌面操作系统、Office办公软件、Windows Server服务器操作系统、SQL Server数据库等微软软件正版化问题。同时，微软正版软件管理运营平台可实现以下效果：</w:t>
      </w:r>
    </w:p>
    <w:p w14:paraId="3F4A8D4D">
      <w:pPr>
        <w:pStyle w:val="11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482" w:leftChars="0" w:hanging="482" w:hangingChars="200"/>
        <w:textAlignment w:val="auto"/>
      </w:pPr>
      <w:r>
        <w:rPr>
          <w:b/>
        </w:rPr>
        <w:t>安全性</w:t>
      </w:r>
      <w:r>
        <w:t>：保护学校软件资产，防止软件资产流失；通过用户身份认证系统及密钥处理，保证合法用户正常使用，确保软件资产安全。</w:t>
      </w:r>
    </w:p>
    <w:p w14:paraId="2A2ABC61">
      <w:pPr>
        <w:pStyle w:val="11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482" w:leftChars="0" w:hanging="482" w:hangingChars="200"/>
        <w:textAlignment w:val="auto"/>
      </w:pPr>
      <w:r>
        <w:rPr>
          <w:b/>
        </w:rPr>
        <w:t>便捷性</w:t>
      </w:r>
      <w:r>
        <w:t>：方便快捷实现校内（支持VPN）微软软件激活和更新；在校内架设微软软件激活及补丁管理服务器，方便学校用户高效快捷使用最新版本微软软件，同时极大节省学校网络资源。</w:t>
      </w:r>
    </w:p>
    <w:p w14:paraId="0E11102D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482" w:leftChars="0" w:hanging="482" w:hangingChars="200"/>
        <w:textAlignment w:val="auto"/>
      </w:pPr>
      <w:r>
        <w:rPr>
          <w:b/>
        </w:rPr>
        <w:t>直观性</w:t>
      </w:r>
      <w:r>
        <w:t>：自动计算各项数据并自动显示，平台可实时监控、记录和显示各类统计数据，直观有效反映软件使用情况。</w:t>
      </w:r>
    </w:p>
    <w:p w14:paraId="40AD38E0">
      <w:pPr>
        <w:pStyle w:val="11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482" w:leftChars="0" w:hanging="482" w:hangingChars="200"/>
        <w:textAlignment w:val="auto"/>
      </w:pPr>
      <w:r>
        <w:rPr>
          <w:b/>
        </w:rPr>
        <w:t>方便管理性</w:t>
      </w:r>
      <w:r>
        <w:t>：减少管理员工作，便于管理；平台具有管理员专用页面，简单操作实现管理；用户通过平台可自由享受微软软件服务，极大降低管理成本。</w:t>
      </w:r>
    </w:p>
    <w:p w14:paraId="002E17C5">
      <w:pPr>
        <w:pStyle w:val="11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482" w:leftChars="0" w:hanging="482" w:hangingChars="200"/>
        <w:textAlignment w:val="auto"/>
      </w:pPr>
      <w:r>
        <w:rPr>
          <w:b/>
        </w:rPr>
        <w:t>提供技术支持网站</w:t>
      </w:r>
      <w:r>
        <w:t>：技术支持网站提供针对本项目的全方位技术支持，网站提供包括Windows等微软全线产品在内的软件部署、使用技巧等多种文章及视频文件。</w:t>
      </w:r>
    </w:p>
    <w:p w14:paraId="082181FC">
      <w:pPr>
        <w:pStyle w:val="2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采购标的详细要求</w:t>
      </w:r>
    </w:p>
    <w:p w14:paraId="60DFEB2D">
      <w:pPr>
        <w:pStyle w:val="11"/>
        <w:ind w:firstLine="480"/>
      </w:pPr>
      <w:r>
        <w:t>学校本次采购服务内容为为期一年的微软软件正版化服务，在学校搭建部署微软正版化激活服务器，便于校内师生进行微软正版化认证</w:t>
      </w:r>
      <w:r>
        <w:rPr>
          <w:rFonts w:hint="eastAsia"/>
        </w:rPr>
        <w:t>。</w:t>
      </w:r>
    </w:p>
    <w:p w14:paraId="7B9325D5">
      <w:pPr>
        <w:pStyle w:val="11"/>
        <w:ind w:firstLine="480"/>
      </w:pPr>
      <w:r>
        <w:rPr>
          <w:rFonts w:hint="eastAsia"/>
        </w:rPr>
        <w:t>具体服务要求如下</w:t>
      </w:r>
      <w:r>
        <w:t>：</w:t>
      </w:r>
    </w:p>
    <w:p w14:paraId="7109509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▲</w:t>
      </w:r>
      <w:r>
        <w:rPr>
          <w:rFonts w:ascii="宋体" w:hAnsi="宋体"/>
          <w:sz w:val="24"/>
          <w:szCs w:val="24"/>
        </w:rPr>
        <w:t>提供微软教育授权的Windows专业版软件及升级服务许可证1年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</w:t>
      </w:r>
    </w:p>
    <w:p w14:paraId="6426E1A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提供微软Windows 桌面产品部署服务，提供定制化服务，包括Windows 10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Windows 11客户端基于校园网的部署，策略定制，安全加固等企业基准服务</w:t>
      </w:r>
      <w:r>
        <w:rPr>
          <w:rFonts w:hint="eastAsia" w:ascii="宋体" w:hAnsi="宋体"/>
          <w:sz w:val="24"/>
          <w:szCs w:val="24"/>
        </w:rPr>
        <w:t>；</w:t>
      </w:r>
    </w:p>
    <w:p w14:paraId="47417BC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▲</w:t>
      </w:r>
      <w:r>
        <w:rPr>
          <w:rFonts w:ascii="宋体" w:hAnsi="宋体"/>
          <w:sz w:val="24"/>
          <w:szCs w:val="24"/>
        </w:rPr>
        <w:t>提供微软教育授权的Office专业版软件</w:t>
      </w:r>
      <w:r>
        <w:rPr>
          <w:rFonts w:hint="eastAsia" w:ascii="宋体" w:hAnsi="宋体"/>
          <w:sz w:val="24"/>
          <w:szCs w:val="24"/>
        </w:rPr>
        <w:t>（Off</w:t>
      </w:r>
      <w:r>
        <w:rPr>
          <w:rFonts w:ascii="宋体" w:hAnsi="宋体"/>
          <w:sz w:val="24"/>
          <w:szCs w:val="24"/>
        </w:rPr>
        <w:t>ice 2019,Office 2021,Office 2024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许可证1年</w:t>
      </w:r>
      <w:r>
        <w:rPr>
          <w:rFonts w:hint="eastAsia" w:ascii="宋体" w:hAnsi="宋体"/>
          <w:sz w:val="24"/>
          <w:szCs w:val="24"/>
        </w:rPr>
        <w:t>；</w:t>
      </w:r>
    </w:p>
    <w:p w14:paraId="4A65CDF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提供微软Windows Office 部署及激活培训服务，提供定制化服务</w:t>
      </w:r>
      <w:r>
        <w:rPr>
          <w:rFonts w:hint="eastAsia" w:ascii="宋体" w:hAnsi="宋体"/>
          <w:sz w:val="24"/>
          <w:szCs w:val="24"/>
        </w:rPr>
        <w:t>；</w:t>
      </w:r>
    </w:p>
    <w:p w14:paraId="1DE5B2A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▲</w:t>
      </w:r>
      <w:r>
        <w:rPr>
          <w:rFonts w:ascii="宋体" w:hAnsi="宋体"/>
          <w:sz w:val="24"/>
          <w:szCs w:val="24"/>
        </w:rPr>
        <w:t xml:space="preserve">提供微软教育授权的Windows Server </w:t>
      </w:r>
      <w:r>
        <w:rPr>
          <w:rFonts w:hint="eastAsia" w:ascii="宋体" w:hAnsi="宋体"/>
          <w:sz w:val="24"/>
          <w:szCs w:val="24"/>
        </w:rPr>
        <w:t>许</w:t>
      </w:r>
      <w:r>
        <w:rPr>
          <w:rFonts w:ascii="宋体" w:hAnsi="宋体"/>
          <w:sz w:val="24"/>
          <w:szCs w:val="24"/>
        </w:rPr>
        <w:t>可证（包括虚拟化部分）1年</w:t>
      </w:r>
      <w:r>
        <w:rPr>
          <w:rFonts w:hint="eastAsia" w:ascii="宋体" w:hAnsi="宋体"/>
          <w:sz w:val="24"/>
          <w:szCs w:val="24"/>
        </w:rPr>
        <w:t>；</w:t>
      </w:r>
    </w:p>
    <w:p w14:paraId="4D308274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提供微软服务器版本部署服务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包含windows server 2016</w:t>
      </w:r>
      <w:r>
        <w:rPr>
          <w:rFonts w:hint="eastAsia" w:ascii="宋体" w:hAnsi="宋体"/>
          <w:sz w:val="24"/>
          <w:szCs w:val="24"/>
        </w:rPr>
        <w:t>、2</w:t>
      </w:r>
      <w:r>
        <w:rPr>
          <w:rFonts w:ascii="宋体" w:hAnsi="宋体"/>
          <w:sz w:val="24"/>
          <w:szCs w:val="24"/>
        </w:rPr>
        <w:t>019</w:t>
      </w:r>
      <w:r>
        <w:rPr>
          <w:rFonts w:hint="eastAsia" w:ascii="宋体" w:hAnsi="宋体"/>
          <w:sz w:val="24"/>
          <w:szCs w:val="24"/>
        </w:rPr>
        <w:t>、2</w:t>
      </w:r>
      <w:r>
        <w:rPr>
          <w:rFonts w:ascii="宋体" w:hAnsi="宋体"/>
          <w:sz w:val="24"/>
          <w:szCs w:val="24"/>
        </w:rPr>
        <w:t>022  Key Management Service服务器部署服务，提供原服务器的迁移服务，服务部署</w:t>
      </w:r>
      <w:r>
        <w:rPr>
          <w:rFonts w:hint="eastAsia" w:ascii="宋体" w:hAnsi="宋体"/>
          <w:sz w:val="24"/>
          <w:szCs w:val="24"/>
        </w:rPr>
        <w:t>；</w:t>
      </w:r>
    </w:p>
    <w:p w14:paraId="6D1A4E0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提供微软教育授权的SQL Server 标准版许可证1年</w:t>
      </w:r>
      <w:r>
        <w:rPr>
          <w:rFonts w:hint="eastAsia" w:ascii="宋体" w:hAnsi="宋体"/>
          <w:sz w:val="24"/>
          <w:szCs w:val="24"/>
        </w:rPr>
        <w:t>；</w:t>
      </w:r>
    </w:p>
    <w:p w14:paraId="1629325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▲软件资源管理平台：软件资源管理平台订阅一年</w:t>
      </w:r>
      <w:r>
        <w:rPr>
          <w:rFonts w:hint="eastAsia" w:ascii="宋体" w:hAnsi="宋体"/>
          <w:sz w:val="24"/>
        </w:rPr>
        <w:t>（包含激活工具定制）</w:t>
      </w:r>
      <w:r>
        <w:rPr>
          <w:rFonts w:hint="eastAsia" w:ascii="宋体" w:hAnsi="宋体"/>
          <w:sz w:val="24"/>
          <w:szCs w:val="24"/>
        </w:rPr>
        <w:t>，软件使用数据统计服务，为期一年，支持用户自定义的各类报表；客户端激活服务订阅一年；订阅服务必须与学校统一身份认证系统整合；提供在线客户服务功能，服务方式包括不限于邮件、电话、上门服务支持等。</w:t>
      </w:r>
    </w:p>
    <w:p w14:paraId="485B1C5A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szCs w:val="24"/>
        </w:rPr>
        <w:t>提</w:t>
      </w:r>
      <w:r>
        <w:rPr>
          <w:rFonts w:hint="eastAsia" w:ascii="宋体" w:hAnsi="宋体"/>
          <w:sz w:val="24"/>
        </w:rPr>
        <w:t>供微软Office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AI组件订阅服务一年</w:t>
      </w:r>
    </w:p>
    <w:p w14:paraId="2F195EC0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▲微软Office AI组件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szCs w:val="24"/>
        </w:rPr>
        <w:t>提供微软Office AI组件订阅服务，服务期1年，支持Word、Excel客户端实现类Copilot等AI功能；组件支持ChatGPT和DEEPSEEK等主流大模型，支持本地部署，支持与学校AI算力平台对接（需提供相关视频演示）。</w:t>
      </w:r>
    </w:p>
    <w:p w14:paraId="5B13213A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▲AI算力调度平台：AI算力调度平台订阅服务，服务期一年。可同时支持本地算力与第三方算力，可实现算力的计费、分发、调度管理等功能。（需提供相关功能截图）</w:t>
      </w:r>
    </w:p>
    <w:p w14:paraId="1F2D4DA3">
      <w:pPr>
        <w:pStyle w:val="2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项目实施过程要求</w:t>
      </w:r>
    </w:p>
    <w:p w14:paraId="15A3DDE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Windows客户端的部署：包括Windows </w:t>
      </w:r>
      <w:r>
        <w:rPr>
          <w:rFonts w:hint="eastAsia" w:ascii="宋体" w:hAnsi="宋体"/>
          <w:sz w:val="24"/>
          <w:szCs w:val="24"/>
        </w:rPr>
        <w:t>7、</w:t>
      </w:r>
      <w:r>
        <w:rPr>
          <w:rFonts w:ascii="宋体" w:hAnsi="宋体"/>
          <w:sz w:val="24"/>
          <w:szCs w:val="24"/>
        </w:rPr>
        <w:t xml:space="preserve">Windows </w:t>
      </w:r>
      <w:r>
        <w:rPr>
          <w:rFonts w:hint="eastAsia" w:ascii="宋体" w:hAnsi="宋体"/>
          <w:sz w:val="24"/>
          <w:szCs w:val="24"/>
        </w:rPr>
        <w:t>8、</w:t>
      </w:r>
      <w:r>
        <w:rPr>
          <w:rFonts w:ascii="宋体" w:hAnsi="宋体"/>
          <w:sz w:val="24"/>
          <w:szCs w:val="24"/>
        </w:rPr>
        <w:t>Windows 10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Windows 11基于校园网的部署，策略定制，安全加固等企业基准服务</w:t>
      </w:r>
      <w:r>
        <w:rPr>
          <w:rFonts w:hint="eastAsia" w:ascii="宋体" w:hAnsi="宋体"/>
          <w:sz w:val="24"/>
          <w:szCs w:val="24"/>
        </w:rPr>
        <w:t>；</w:t>
      </w:r>
    </w:p>
    <w:p w14:paraId="4A83D30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Windows服务器的部署：包括W</w:t>
      </w:r>
      <w:r>
        <w:rPr>
          <w:rFonts w:hint="eastAsia" w:ascii="宋体" w:hAnsi="宋体"/>
          <w:sz w:val="24"/>
          <w:szCs w:val="24"/>
        </w:rPr>
        <w:t>in</w:t>
      </w:r>
      <w:r>
        <w:rPr>
          <w:rFonts w:ascii="宋体" w:hAnsi="宋体"/>
          <w:sz w:val="24"/>
          <w:szCs w:val="24"/>
        </w:rPr>
        <w:t>dows Serve2019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W</w:t>
      </w:r>
      <w:r>
        <w:rPr>
          <w:rFonts w:hint="eastAsia" w:ascii="宋体" w:hAnsi="宋体"/>
          <w:sz w:val="24"/>
          <w:szCs w:val="24"/>
        </w:rPr>
        <w:t>in</w:t>
      </w:r>
      <w:r>
        <w:rPr>
          <w:rFonts w:ascii="宋体" w:hAnsi="宋体"/>
          <w:sz w:val="24"/>
          <w:szCs w:val="24"/>
        </w:rPr>
        <w:t>dows Serve2022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 xml:space="preserve"> W</w:t>
      </w:r>
      <w:r>
        <w:rPr>
          <w:rFonts w:hint="eastAsia" w:ascii="宋体" w:hAnsi="宋体"/>
          <w:sz w:val="24"/>
          <w:szCs w:val="24"/>
        </w:rPr>
        <w:t>in</w:t>
      </w:r>
      <w:r>
        <w:rPr>
          <w:rFonts w:ascii="宋体" w:hAnsi="宋体"/>
          <w:sz w:val="24"/>
          <w:szCs w:val="24"/>
        </w:rPr>
        <w:t>dows Serve2025服务器活动目录部署，策略定制，安全加固等企业基准服务</w:t>
      </w:r>
      <w:r>
        <w:rPr>
          <w:rFonts w:hint="eastAsia" w:ascii="宋体" w:hAnsi="宋体"/>
          <w:sz w:val="24"/>
          <w:szCs w:val="24"/>
        </w:rPr>
        <w:t>；</w:t>
      </w:r>
    </w:p>
    <w:p w14:paraId="3E42DE8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Office软件的部署：包括Office 2019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Office 2021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Office 2024</w:t>
      </w:r>
      <w:r>
        <w:rPr>
          <w:rFonts w:hint="eastAsia" w:ascii="宋体" w:hAnsi="宋体"/>
          <w:sz w:val="24"/>
          <w:szCs w:val="24"/>
        </w:rPr>
        <w:t>等版本</w:t>
      </w:r>
      <w:r>
        <w:rPr>
          <w:rFonts w:ascii="宋体" w:hAnsi="宋体"/>
          <w:sz w:val="24"/>
          <w:szCs w:val="24"/>
        </w:rPr>
        <w:t>产品基于校园网的部署服务</w:t>
      </w:r>
      <w:r>
        <w:rPr>
          <w:rFonts w:hint="eastAsia" w:ascii="宋体" w:hAnsi="宋体"/>
          <w:sz w:val="24"/>
          <w:szCs w:val="24"/>
        </w:rPr>
        <w:t>；</w:t>
      </w:r>
    </w:p>
    <w:p w14:paraId="265EA81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中标单位需完成</w:t>
      </w:r>
      <w:r>
        <w:rPr>
          <w:rFonts w:hint="eastAsia" w:ascii="宋体" w:hAnsi="宋体"/>
          <w:sz w:val="24"/>
          <w:szCs w:val="24"/>
        </w:rPr>
        <w:t>W</w:t>
      </w:r>
      <w:r>
        <w:rPr>
          <w:rFonts w:ascii="宋体" w:hAnsi="宋体"/>
          <w:sz w:val="24"/>
          <w:szCs w:val="24"/>
        </w:rPr>
        <w:t>indows Server2019</w:t>
      </w:r>
      <w:r>
        <w:rPr>
          <w:rFonts w:hint="eastAsia" w:ascii="宋体" w:hAnsi="宋体"/>
          <w:sz w:val="24"/>
          <w:szCs w:val="24"/>
        </w:rPr>
        <w:t>、W</w:t>
      </w:r>
      <w:r>
        <w:rPr>
          <w:rFonts w:ascii="宋体" w:hAnsi="宋体"/>
          <w:sz w:val="24"/>
          <w:szCs w:val="24"/>
        </w:rPr>
        <w:t>indows Server2022</w:t>
      </w:r>
      <w:r>
        <w:rPr>
          <w:rFonts w:hint="eastAsia" w:ascii="宋体" w:hAnsi="宋体"/>
          <w:sz w:val="24"/>
          <w:szCs w:val="24"/>
        </w:rPr>
        <w:t>、W</w:t>
      </w:r>
      <w:r>
        <w:rPr>
          <w:rFonts w:ascii="宋体" w:hAnsi="宋体"/>
          <w:sz w:val="24"/>
          <w:szCs w:val="24"/>
        </w:rPr>
        <w:t>indows Serve2025 Key Management Service服务器部署服务</w:t>
      </w:r>
      <w:r>
        <w:rPr>
          <w:rFonts w:hint="eastAsia" w:ascii="宋体" w:hAnsi="宋体"/>
          <w:sz w:val="24"/>
          <w:szCs w:val="24"/>
        </w:rPr>
        <w:t>。</w:t>
      </w:r>
    </w:p>
    <w:p w14:paraId="18647C04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中标单位需完成</w:t>
      </w:r>
      <w:r>
        <w:rPr>
          <w:rFonts w:hint="eastAsia" w:ascii="宋体" w:hAnsi="宋体"/>
          <w:sz w:val="24"/>
          <w:szCs w:val="24"/>
        </w:rPr>
        <w:t>软件管理平台、Office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AI组件的安装与部署。</w:t>
      </w:r>
    </w:p>
    <w:p w14:paraId="61F6554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按照正版化协议协定的技术支持与维护年限。</w:t>
      </w:r>
    </w:p>
    <w:p w14:paraId="42319A7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按照正版化协议协定的免费提供软件升级</w:t>
      </w:r>
      <w:r>
        <w:rPr>
          <w:rFonts w:hint="eastAsia" w:ascii="宋体" w:hAnsi="宋体"/>
          <w:sz w:val="24"/>
          <w:szCs w:val="24"/>
        </w:rPr>
        <w:t>服务</w:t>
      </w:r>
      <w:r>
        <w:rPr>
          <w:rFonts w:ascii="宋体" w:hAnsi="宋体"/>
          <w:sz w:val="24"/>
          <w:szCs w:val="24"/>
        </w:rPr>
        <w:t>。</w:t>
      </w:r>
    </w:p>
    <w:p w14:paraId="78B29865">
      <w:pPr>
        <w:pStyle w:val="2"/>
        <w:numPr>
          <w:ilvl w:val="0"/>
          <w:numId w:val="1"/>
        </w:numPr>
        <w:rPr>
          <w:sz w:val="30"/>
          <w:szCs w:val="30"/>
        </w:rPr>
      </w:pPr>
      <w:r>
        <w:rPr>
          <w:rFonts w:hint="eastAsia"/>
          <w:sz w:val="30"/>
          <w:szCs w:val="30"/>
        </w:rPr>
        <w:t>资质要求</w:t>
      </w:r>
    </w:p>
    <w:p w14:paraId="6B24E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报价人须提供与微软的资质证明及技术人员认证证明：</w:t>
      </w:r>
    </w:p>
    <w:p w14:paraId="42ACE00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▲提供微软原厂制造商针对本项目的代理商认证证明盖章件。</w:t>
      </w:r>
    </w:p>
    <w:p w14:paraId="571DF8B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▲培训维保人员需要有微软认证培训人员证书，所有人员需提供在本单位的提供在职证明材料，劳动合同和社保缴纳证明等相关材料。</w:t>
      </w:r>
    </w:p>
    <w:p w14:paraId="31D04FEC">
      <w:pPr>
        <w:pStyle w:val="2"/>
        <w:numPr>
          <w:ilvl w:val="0"/>
          <w:numId w:val="1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售后服务要求：</w:t>
      </w:r>
    </w:p>
    <w:p w14:paraId="77F78602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技术支持：包含安装技术支持；支持电话、在线技术支持方式。</w:t>
      </w:r>
    </w:p>
    <w:p w14:paraId="29C11976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服务期内，出现问题时2小时内响应，常规技术故障12小时内解决；每年提供2次巡检服务并出具巡检报告。应明确与校方沟通的联系方式，包括服务热线、联系人、联系单位、信函/传真</w:t>
      </w:r>
      <w:bookmarkStart w:id="0" w:name="_GoBack"/>
      <w:bookmarkEnd w:id="0"/>
      <w:r>
        <w:rPr>
          <w:rFonts w:hint="eastAsia" w:ascii="宋体" w:hAnsi="宋体"/>
          <w:sz w:val="24"/>
          <w:szCs w:val="24"/>
        </w:rPr>
        <w:t xml:space="preserve">、电子邮件、服务网站等，以满足即时和非即时服务需求。 </w:t>
      </w:r>
    </w:p>
    <w:p w14:paraId="702CD3E0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技术支持：包括安装技术支持，支持电话、在线技术支持等方式。</w:t>
      </w:r>
    </w:p>
    <w:p w14:paraId="6DDCED97">
      <w:pPr>
        <w:pStyle w:val="2"/>
        <w:numPr>
          <w:ilvl w:val="0"/>
          <w:numId w:val="1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预算：</w:t>
      </w:r>
    </w:p>
    <w:p w14:paraId="55D87FC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本项目服务期限为1年，自合同签订之日起计算。服务期内，供应商应提供本项目约定的全部软件授权、技术支持及配套服务。</w:t>
      </w:r>
    </w:p>
    <w:p w14:paraId="6E36872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采购预算：199500元</w:t>
      </w:r>
    </w:p>
    <w:p w14:paraId="3CEB97EB">
      <w:pPr>
        <w:spacing w:line="360" w:lineRule="auto"/>
        <w:ind w:firstLine="482" w:firstLineChars="200"/>
        <w:rPr>
          <w:rFonts w:hint="eastAsia" w:ascii="宋体" w:hAnsi="宋体"/>
          <w:b/>
          <w:bCs/>
          <w:color w:val="C00000"/>
          <w:sz w:val="24"/>
          <w:szCs w:val="24"/>
        </w:rPr>
      </w:pPr>
      <w:r>
        <w:rPr>
          <w:rFonts w:hint="eastAsia" w:ascii="宋体" w:hAnsi="宋体"/>
          <w:b/>
          <w:bCs/>
          <w:color w:val="C00000"/>
          <w:sz w:val="24"/>
          <w:szCs w:val="24"/>
        </w:rPr>
        <w:t>超出预算的报价不予接受</w:t>
      </w:r>
    </w:p>
    <w:p w14:paraId="48C5BF4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A79647"/>
    <w:multiLevelType w:val="singleLevel"/>
    <w:tmpl w:val="8FA7964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98ACC249"/>
    <w:multiLevelType w:val="singleLevel"/>
    <w:tmpl w:val="98ACC249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2">
    <w:nsid w:val="D8F1E38F"/>
    <w:multiLevelType w:val="singleLevel"/>
    <w:tmpl w:val="D8F1E38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E7A0F1A"/>
    <w:multiLevelType w:val="singleLevel"/>
    <w:tmpl w:val="0E7A0F1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311118E5"/>
    <w:multiLevelType w:val="singleLevel"/>
    <w:tmpl w:val="311118E5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5">
    <w:nsid w:val="3571E5A7"/>
    <w:multiLevelType w:val="singleLevel"/>
    <w:tmpl w:val="3571E5A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6">
    <w:nsid w:val="4329001F"/>
    <w:multiLevelType w:val="singleLevel"/>
    <w:tmpl w:val="4329001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85759F"/>
    <w:rsid w:val="001B58D7"/>
    <w:rsid w:val="007555EC"/>
    <w:rsid w:val="007E1124"/>
    <w:rsid w:val="009C6F8E"/>
    <w:rsid w:val="00E503E5"/>
    <w:rsid w:val="0C6557E4"/>
    <w:rsid w:val="4685759F"/>
    <w:rsid w:val="4B543F24"/>
    <w:rsid w:val="53DD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val="en-US" w:eastAsia="zh-CN"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2">
    <w:name w:val="footer"/>
    <w:basedOn w:val="1"/>
    <w:link w:val="2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8"/>
      <w:sz w:val="32"/>
      <w:szCs w:val="24"/>
      <w:lang w:val="en-US" w:eastAsia="zh-CN" w:bidi="ar-SA"/>
    </w:rPr>
  </w:style>
  <w:style w:type="paragraph" w:styleId="15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character" w:styleId="19">
    <w:name w:val="Strong"/>
    <w:basedOn w:val="18"/>
    <w:qFormat/>
    <w:uiPriority w:val="0"/>
    <w:rPr>
      <w:b/>
    </w:rPr>
  </w:style>
  <w:style w:type="character" w:customStyle="1" w:styleId="20">
    <w:name w:val="页眉 字符"/>
    <w:basedOn w:val="18"/>
    <w:link w:val="13"/>
    <w:uiPriority w:val="0"/>
    <w:rPr>
      <w:kern w:val="2"/>
      <w:sz w:val="18"/>
      <w:szCs w:val="18"/>
    </w:rPr>
  </w:style>
  <w:style w:type="character" w:customStyle="1" w:styleId="21">
    <w:name w:val="页脚 字符"/>
    <w:basedOn w:val="18"/>
    <w:link w:val="12"/>
    <w:uiPriority w:val="0"/>
    <w:rPr>
      <w:kern w:val="2"/>
      <w:sz w:val="18"/>
      <w:szCs w:val="18"/>
    </w:rPr>
  </w:style>
  <w:style w:type="paragraph" w:customStyle="1" w:styleId="22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1820</Words>
  <Characters>2209</Characters>
  <Lines>16</Lines>
  <Paragraphs>4</Paragraphs>
  <TotalTime>4</TotalTime>
  <ScaleCrop>false</ScaleCrop>
  <LinksUpToDate>false</LinksUpToDate>
  <CharactersWithSpaces>2253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2026-10-16T00:41:00Z</dcterms:created>
  <dc:creator>牧木</dc:creator>
  <cp:lastModifiedBy>喻涵璞</cp:lastModifiedBy>
  <dcterms:modified xsi:type="dcterms:W3CDTF">2026-10-19T01:51:28Z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B5C99D7C649F470BB3428372107EDE62_11</vt:lpwstr>
  </property>
  <property fmtid="{D5CDD505-2E9C-101B-9397-08002B2CF9AE}" pid="4" name="KSOTemplateDocerSaveRecord">
    <vt:lpwstr>eyJoZGlkIjoiNTg5MmYzNGU4ZmVlMjg2YzMwYzM2MjVlZDE4MjAxZDMiLCJ1c2VySWQiOiIxMTQyNTc5MDkxIn0=</vt:lpwstr>
  </property>
</Properties>
</file>